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5FD8" w14:textId="77777777" w:rsidR="00136A1C" w:rsidRPr="00136A1C" w:rsidRDefault="00136A1C" w:rsidP="004A6E74">
      <w:pPr>
        <w:spacing w:after="0" w:line="240" w:lineRule="auto"/>
        <w:rPr>
          <w:rFonts w:ascii="Arial" w:hAnsi="Arial" w:cs="Arial"/>
          <w:b/>
          <w:bCs/>
          <w:color w:val="97999B"/>
          <w:sz w:val="16"/>
          <w:szCs w:val="16"/>
        </w:rPr>
      </w:pPr>
    </w:p>
    <w:p w14:paraId="61DFC1FA" w14:textId="77777777" w:rsidR="00CD0DB3" w:rsidRPr="00C7205E" w:rsidRDefault="006D4FD9" w:rsidP="004A6E74">
      <w:pPr>
        <w:spacing w:after="0" w:line="240" w:lineRule="auto"/>
        <w:rPr>
          <w:rFonts w:ascii="Arial" w:hAnsi="Arial" w:cs="Arial"/>
          <w:b/>
          <w:color w:val="EF3340"/>
          <w:sz w:val="36"/>
        </w:rPr>
      </w:pPr>
      <w:r w:rsidRPr="00C7205E">
        <w:rPr>
          <w:rFonts w:ascii="Arial" w:hAnsi="Arial" w:cs="Arial"/>
          <w:noProof/>
          <w:lang w:eastAsia="en-GB"/>
        </w:rPr>
        <w:drawing>
          <wp:anchor distT="0" distB="0" distL="114300" distR="114300" simplePos="0" relativeHeight="251659264" behindDoc="0" locked="0" layoutInCell="1" allowOverlap="1" wp14:anchorId="5A3902E2" wp14:editId="58307862">
            <wp:simplePos x="0" y="0"/>
            <wp:positionH relativeFrom="column">
              <wp:posOffset>5299075</wp:posOffset>
            </wp:positionH>
            <wp:positionV relativeFrom="paragraph">
              <wp:posOffset>-107950</wp:posOffset>
            </wp:positionV>
            <wp:extent cx="1411605" cy="14008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bb3.jpg"/>
                    <pic:cNvPicPr/>
                  </pic:nvPicPr>
                  <pic:blipFill>
                    <a:blip r:embed="rId8">
                      <a:extLst>
                        <a:ext uri="{28A0092B-C50C-407E-A947-70E740481C1C}">
                          <a14:useLocalDpi xmlns:a14="http://schemas.microsoft.com/office/drawing/2010/main" val="0"/>
                        </a:ext>
                      </a:extLst>
                    </a:blip>
                    <a:stretch>
                      <a:fillRect/>
                    </a:stretch>
                  </pic:blipFill>
                  <pic:spPr>
                    <a:xfrm>
                      <a:off x="0" y="0"/>
                      <a:ext cx="1411605" cy="1400810"/>
                    </a:xfrm>
                    <a:prstGeom prst="rect">
                      <a:avLst/>
                    </a:prstGeom>
                  </pic:spPr>
                </pic:pic>
              </a:graphicData>
            </a:graphic>
            <wp14:sizeRelH relativeFrom="margin">
              <wp14:pctWidth>0</wp14:pctWidth>
            </wp14:sizeRelH>
            <wp14:sizeRelV relativeFrom="margin">
              <wp14:pctHeight>0</wp14:pctHeight>
            </wp14:sizeRelV>
          </wp:anchor>
        </w:drawing>
      </w:r>
      <w:r w:rsidR="00136A1C">
        <w:rPr>
          <w:rFonts w:ascii="Arial" w:hAnsi="Arial" w:cs="Arial"/>
          <w:b/>
          <w:bCs/>
          <w:color w:val="97999B"/>
          <w:sz w:val="28"/>
          <w:szCs w:val="28"/>
        </w:rPr>
        <w:t>S</w:t>
      </w:r>
      <w:r w:rsidR="00CD0DB3" w:rsidRPr="00C7205E">
        <w:rPr>
          <w:rFonts w:ascii="Arial" w:hAnsi="Arial" w:cs="Arial"/>
          <w:b/>
          <w:bCs/>
          <w:color w:val="97999B"/>
          <w:sz w:val="28"/>
          <w:szCs w:val="28"/>
        </w:rPr>
        <w:t>AFE METHOD:</w:t>
      </w:r>
    </w:p>
    <w:p w14:paraId="60216BDC" w14:textId="77777777" w:rsidR="004A6E74" w:rsidRPr="00D4674A" w:rsidRDefault="004A6E74" w:rsidP="004A6E74">
      <w:pPr>
        <w:spacing w:after="0" w:line="240" w:lineRule="auto"/>
        <w:rPr>
          <w:rFonts w:ascii="Arial" w:hAnsi="Arial" w:cs="Arial"/>
          <w:b/>
          <w:color w:val="EF3340"/>
          <w:sz w:val="44"/>
        </w:rPr>
      </w:pPr>
      <w:r w:rsidRPr="00D4674A">
        <w:rPr>
          <w:rFonts w:ascii="Arial" w:hAnsi="Arial" w:cs="Arial"/>
          <w:b/>
          <w:color w:val="EF3340"/>
          <w:sz w:val="36"/>
        </w:rPr>
        <w:t>• • • • • • • • • • • • • • • • • • • • • • • • • • •</w:t>
      </w:r>
    </w:p>
    <w:p w14:paraId="7D33C12B" w14:textId="77777777" w:rsidR="00CD0DB3" w:rsidRPr="00C7205E" w:rsidRDefault="006D4FD9" w:rsidP="00CD0DB3">
      <w:pPr>
        <w:spacing w:after="0" w:line="240" w:lineRule="auto"/>
        <w:rPr>
          <w:rFonts w:ascii="Arial" w:eastAsia="Times New Roman" w:hAnsi="Arial" w:cs="Arial"/>
          <w:b/>
          <w:bCs/>
          <w:color w:val="FFFFFF"/>
          <w:sz w:val="25"/>
          <w:szCs w:val="25"/>
        </w:rPr>
      </w:pPr>
      <w:r w:rsidRPr="00C7205E">
        <w:rPr>
          <w:rFonts w:ascii="Arial" w:eastAsia="Times New Roman" w:hAnsi="Arial" w:cs="Arial"/>
          <w:b/>
          <w:bCs/>
          <w:color w:val="EF3340"/>
          <w:sz w:val="52"/>
          <w:szCs w:val="24"/>
        </w:rPr>
        <w:t>VACUUM PACKING</w:t>
      </w:r>
      <w:r w:rsidR="00CD0DB3" w:rsidRPr="00CD0DB3">
        <w:rPr>
          <w:rFonts w:ascii="Arial" w:eastAsia="Times New Roman" w:hAnsi="Arial" w:cs="Arial"/>
          <w:b/>
          <w:bCs/>
          <w:color w:val="FF0000"/>
          <w:sz w:val="52"/>
          <w:szCs w:val="24"/>
        </w:rPr>
        <w:t xml:space="preserve"> (VP)</w:t>
      </w:r>
    </w:p>
    <w:p w14:paraId="45867E30" w14:textId="77777777" w:rsidR="00CD0DB3" w:rsidRPr="00C7205E" w:rsidRDefault="00E33070" w:rsidP="00CD0DB3">
      <w:pPr>
        <w:spacing w:after="0" w:line="240" w:lineRule="auto"/>
        <w:rPr>
          <w:rFonts w:ascii="Arial" w:eastAsia="Times New Roman" w:hAnsi="Arial" w:cs="Arial"/>
          <w:b/>
          <w:bCs/>
          <w:color w:val="EF3340"/>
          <w:sz w:val="25"/>
          <w:szCs w:val="25"/>
        </w:rPr>
      </w:pPr>
      <w:r>
        <w:rPr>
          <w:rFonts w:ascii="Arial" w:eastAsia="Times New Roman" w:hAnsi="Arial" w:cs="Arial"/>
          <w:b/>
          <w:bCs/>
          <w:color w:val="EF3340"/>
          <w:sz w:val="25"/>
          <w:szCs w:val="25"/>
        </w:rPr>
        <w:t>When using a vacuum p</w:t>
      </w:r>
      <w:r w:rsidR="00CD0DB3" w:rsidRPr="00C7205E">
        <w:rPr>
          <w:rFonts w:ascii="Arial" w:eastAsia="Times New Roman" w:hAnsi="Arial" w:cs="Arial"/>
          <w:b/>
          <w:bCs/>
          <w:color w:val="EF3340"/>
          <w:sz w:val="25"/>
          <w:szCs w:val="25"/>
        </w:rPr>
        <w:t xml:space="preserve">acking </w:t>
      </w:r>
      <w:proofErr w:type="gramStart"/>
      <w:r w:rsidR="00CD0DB3" w:rsidRPr="00C7205E">
        <w:rPr>
          <w:rFonts w:ascii="Arial" w:eastAsia="Times New Roman" w:hAnsi="Arial" w:cs="Arial"/>
          <w:b/>
          <w:bCs/>
          <w:color w:val="EF3340"/>
          <w:sz w:val="25"/>
          <w:szCs w:val="25"/>
        </w:rPr>
        <w:t>machine</w:t>
      </w:r>
      <w:proofErr w:type="gramEnd"/>
      <w:r w:rsidR="00CD0DB3" w:rsidRPr="00C7205E">
        <w:rPr>
          <w:rFonts w:ascii="Arial" w:eastAsia="Times New Roman" w:hAnsi="Arial" w:cs="Arial"/>
          <w:b/>
          <w:bCs/>
          <w:color w:val="EF3340"/>
          <w:sz w:val="25"/>
          <w:szCs w:val="25"/>
        </w:rPr>
        <w:t xml:space="preserve"> it is very important that the </w:t>
      </w:r>
    </w:p>
    <w:p w14:paraId="53A3E31C" w14:textId="77777777" w:rsidR="00CD0DB3" w:rsidRPr="00CD0DB3" w:rsidRDefault="00D21481" w:rsidP="00CD0DB3">
      <w:pPr>
        <w:spacing w:after="0" w:line="240" w:lineRule="auto"/>
        <w:rPr>
          <w:rFonts w:ascii="Arial" w:eastAsia="Times New Roman" w:hAnsi="Arial" w:cs="Arial"/>
          <w:b/>
          <w:bCs/>
          <w:color w:val="EF3340"/>
          <w:sz w:val="25"/>
          <w:szCs w:val="25"/>
        </w:rPr>
      </w:pPr>
      <w:r>
        <w:rPr>
          <w:rFonts w:ascii="Arial" w:eastAsia="Times New Roman" w:hAnsi="Arial" w:cs="Arial"/>
          <w:b/>
          <w:bCs/>
          <w:color w:val="EF3340"/>
          <w:sz w:val="25"/>
          <w:szCs w:val="25"/>
        </w:rPr>
        <w:t>p</w:t>
      </w:r>
      <w:r w:rsidR="00CD0DB3" w:rsidRPr="00C7205E">
        <w:rPr>
          <w:rFonts w:ascii="Arial" w:eastAsia="Times New Roman" w:hAnsi="Arial" w:cs="Arial"/>
          <w:b/>
          <w:bCs/>
          <w:color w:val="EF3340"/>
          <w:sz w:val="25"/>
          <w:szCs w:val="25"/>
        </w:rPr>
        <w:t>rocess is carried out carefully to prevent cross contamination.</w:t>
      </w:r>
    </w:p>
    <w:p w14:paraId="514C83AF" w14:textId="0A90EF35" w:rsidR="004A6E74" w:rsidRPr="00C7205E" w:rsidRDefault="004A6E74" w:rsidP="004A6E74">
      <w:pPr>
        <w:spacing w:after="0" w:line="240" w:lineRule="auto"/>
        <w:rPr>
          <w:rFonts w:ascii="Arial" w:hAnsi="Arial" w:cs="Arial"/>
          <w:b/>
          <w:color w:val="EF3340"/>
          <w:sz w:val="36"/>
        </w:rPr>
      </w:pPr>
      <w:r w:rsidRPr="00C7205E">
        <w:rPr>
          <w:rFonts w:ascii="Arial" w:hAnsi="Arial" w:cs="Arial"/>
          <w:b/>
          <w:color w:val="EF3340"/>
          <w:sz w:val="36"/>
        </w:rPr>
        <w:t>• • • • • • • • • • • • • • • • • • • • • • • • • • •</w:t>
      </w:r>
    </w:p>
    <w:p w14:paraId="21F6B350" w14:textId="1049B73E" w:rsidR="00D8193A" w:rsidRPr="00D8193A" w:rsidRDefault="00D8193A" w:rsidP="006D4FD9">
      <w:pPr>
        <w:spacing w:after="0" w:line="240" w:lineRule="auto"/>
        <w:rPr>
          <w:rFonts w:ascii="Arial" w:eastAsia="Times New Roman" w:hAnsi="Arial" w:cs="Arial"/>
          <w:sz w:val="21"/>
          <w:szCs w:val="24"/>
        </w:rPr>
      </w:pPr>
      <w:r w:rsidRPr="00D8193A">
        <w:rPr>
          <w:rFonts w:ascii="Arial" w:eastAsia="Times New Roman" w:hAnsi="Arial" w:cs="Arial"/>
          <w:sz w:val="21"/>
          <w:szCs w:val="24"/>
        </w:rPr>
        <w:t>Keeping raw and ready-to-eat food separate is essential to prevent harmful bacteria from spreading. Raw foods include raw meats &amp; unwashed salad, vegetables and fruits. Ready to-eat foods include cooked foods, washed salads, garnishes, desserts and other foods that will not be cooked before eating.</w:t>
      </w:r>
    </w:p>
    <w:p w14:paraId="7F64BA98" w14:textId="753589DC" w:rsidR="004A6E74" w:rsidRPr="00C7205E" w:rsidRDefault="002D450F" w:rsidP="006D4FD9">
      <w:pPr>
        <w:spacing w:after="0" w:line="240" w:lineRule="auto"/>
        <w:rPr>
          <w:rFonts w:ascii="Arial" w:hAnsi="Arial" w:cs="Arial"/>
        </w:rPr>
      </w:pPr>
      <w:r w:rsidRPr="00C7205E">
        <w:rPr>
          <w:rFonts w:ascii="Arial" w:hAnsi="Arial" w:cs="Arial"/>
          <w:noProof/>
          <w:lang w:eastAsia="en-GB"/>
        </w:rPr>
        <mc:AlternateContent>
          <mc:Choice Requires="wps">
            <w:drawing>
              <wp:anchor distT="0" distB="0" distL="114300" distR="114300" simplePos="0" relativeHeight="251661312" behindDoc="0" locked="0" layoutInCell="1" allowOverlap="1" wp14:anchorId="56873C90" wp14:editId="1D2B4EE9">
                <wp:simplePos x="0" y="0"/>
                <wp:positionH relativeFrom="column">
                  <wp:posOffset>4661065</wp:posOffset>
                </wp:positionH>
                <wp:positionV relativeFrom="paragraph">
                  <wp:posOffset>91160</wp:posOffset>
                </wp:positionV>
                <wp:extent cx="2054431" cy="254635"/>
                <wp:effectExtent l="0" t="0" r="22225" b="12065"/>
                <wp:wrapNone/>
                <wp:docPr id="50" name="Rectangle 50"/>
                <wp:cNvGraphicFramePr/>
                <a:graphic xmlns:a="http://schemas.openxmlformats.org/drawingml/2006/main">
                  <a:graphicData uri="http://schemas.microsoft.com/office/word/2010/wordprocessingShape">
                    <wps:wsp>
                      <wps:cNvSpPr/>
                      <wps:spPr>
                        <a:xfrm>
                          <a:off x="0" y="0"/>
                          <a:ext cx="2054431" cy="254635"/>
                        </a:xfrm>
                        <a:prstGeom prst="rect">
                          <a:avLst/>
                        </a:prstGeom>
                        <a:solidFill>
                          <a:sysClr val="window" lastClr="FFFFFF"/>
                        </a:solidFill>
                        <a:ln w="19050" cap="flat" cmpd="sng" algn="ctr">
                          <a:solidFill>
                            <a:srgbClr val="EF3340"/>
                          </a:solidFill>
                          <a:prstDash val="solid"/>
                        </a:ln>
                        <a:effectLst/>
                      </wps:spPr>
                      <wps:txbx>
                        <w:txbxContent>
                          <w:p w14:paraId="602B1D1C" w14:textId="77777777" w:rsidR="004A6E74" w:rsidRPr="002D450F" w:rsidRDefault="002D450F" w:rsidP="002D450F">
                            <w:pPr>
                              <w:jc w:val="center"/>
                              <w:rPr>
                                <w:rFonts w:ascii="Arial" w:hAnsi="Arial" w:cs="Arial"/>
                                <w:sz w:val="20"/>
                                <w:szCs w:val="20"/>
                              </w:rPr>
                            </w:pPr>
                            <w:r>
                              <w:rPr>
                                <w:rFonts w:ascii="Arial" w:hAnsi="Arial" w:cs="Arial"/>
                                <w:b/>
                                <w:color w:val="EF3340"/>
                                <w:sz w:val="20"/>
                                <w:szCs w:val="20"/>
                              </w:rPr>
                              <w:t>HOW DO YOU DO THIS</w:t>
                            </w:r>
                            <w:r w:rsidR="00C7205E">
                              <w:rPr>
                                <w:rFonts w:ascii="Arial" w:hAnsi="Arial" w:cs="Arial"/>
                                <w:b/>
                                <w:color w:val="EF334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873C90" id="Rectangle 50" o:spid="_x0000_s1026" style="position:absolute;margin-left:367pt;margin-top:7.2pt;width:161.75pt;height:20.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" fillcolor="window" strokecolor="#ef3340" strokeweight="1.5pt">
                <v:textbox>
                  <w:txbxContent>
                    <w:p w14:paraId="602B1D1C" w14:textId="77777777" w:rsidR="004A6E74" w:rsidRPr="002D450F" w:rsidRDefault="002D450F" w:rsidP="002D450F">
                      <w:pPr>
                        <w:jc w:val="center"/>
                        <w:rPr>
                          <w:rFonts w:ascii="Arial" w:hAnsi="Arial" w:cs="Arial"/>
                          <w:sz w:val="20"/>
                          <w:szCs w:val="20"/>
                        </w:rPr>
                      </w:pPr>
                      <w:r>
                        <w:rPr>
                          <w:rFonts w:ascii="Arial" w:hAnsi="Arial" w:cs="Arial"/>
                          <w:b/>
                          <w:color w:val="EF3340"/>
                          <w:sz w:val="20"/>
                          <w:szCs w:val="20"/>
                        </w:rPr>
                        <w:t>HOW DO YOU DO THIS</w:t>
                      </w:r>
                      <w:r w:rsidR="00C7205E">
                        <w:rPr>
                          <w:rFonts w:ascii="Arial" w:hAnsi="Arial" w:cs="Arial"/>
                          <w:b/>
                          <w:color w:val="EF3340"/>
                          <w:sz w:val="20"/>
                          <w:szCs w:val="20"/>
                        </w:rPr>
                        <w:t>?</w:t>
                      </w:r>
                    </w:p>
                  </w:txbxContent>
                </v:textbox>
              </v:rect>
            </w:pict>
          </mc:Fallback>
        </mc:AlternateContent>
      </w:r>
      <w:r w:rsidR="004A6E74" w:rsidRPr="00C7205E">
        <w:rPr>
          <w:rFonts w:ascii="Arial" w:hAnsi="Arial" w:cs="Arial"/>
          <w:noProof/>
          <w:lang w:eastAsia="en-GB"/>
        </w:rPr>
        <mc:AlternateContent>
          <mc:Choice Requires="wps">
            <w:drawing>
              <wp:anchor distT="0" distB="0" distL="114300" distR="114300" simplePos="0" relativeHeight="251663360" behindDoc="0" locked="0" layoutInCell="1" allowOverlap="1" wp14:anchorId="217EF805" wp14:editId="1EFD9436">
                <wp:simplePos x="0" y="0"/>
                <wp:positionH relativeFrom="column">
                  <wp:posOffset>-7620</wp:posOffset>
                </wp:positionH>
                <wp:positionV relativeFrom="paragraph">
                  <wp:posOffset>90805</wp:posOffset>
                </wp:positionV>
                <wp:extent cx="2455545" cy="254635"/>
                <wp:effectExtent l="0" t="0" r="20955" b="12065"/>
                <wp:wrapNone/>
                <wp:docPr id="52" name="Pentagon 52"/>
                <wp:cNvGraphicFramePr/>
                <a:graphic xmlns:a="http://schemas.openxmlformats.org/drawingml/2006/main">
                  <a:graphicData uri="http://schemas.microsoft.com/office/word/2010/wordprocessingShape">
                    <wps:wsp>
                      <wps:cNvSpPr/>
                      <wps:spPr>
                        <a:xfrm>
                          <a:off x="0" y="0"/>
                          <a:ext cx="2455545" cy="254635"/>
                        </a:xfrm>
                        <a:prstGeom prst="homePlate">
                          <a:avLst/>
                        </a:prstGeom>
                        <a:solidFill>
                          <a:sysClr val="window" lastClr="FFFFFF"/>
                        </a:solidFill>
                        <a:ln w="19050" cap="flat" cmpd="sng" algn="ctr">
                          <a:solidFill>
                            <a:srgbClr val="EF3340"/>
                          </a:solidFill>
                          <a:prstDash val="solid"/>
                        </a:ln>
                        <a:effectLst/>
                      </wps:spPr>
                      <wps:txbx>
                        <w:txbxContent>
                          <w:p w14:paraId="743A83E0" w14:textId="77777777" w:rsidR="004A6E74" w:rsidRPr="002D450F" w:rsidRDefault="002D450F" w:rsidP="004A6E74">
                            <w:pPr>
                              <w:spacing w:after="0" w:line="240" w:lineRule="auto"/>
                              <w:jc w:val="center"/>
                              <w:rPr>
                                <w:rFonts w:ascii="Arial" w:hAnsi="Arial" w:cs="Arial"/>
                                <w:b/>
                                <w:color w:val="EF3340"/>
                                <w:sz w:val="20"/>
                                <w:szCs w:val="20"/>
                              </w:rPr>
                            </w:pPr>
                            <w:r w:rsidRPr="002D450F">
                              <w:rPr>
                                <w:rFonts w:ascii="Arial" w:hAnsi="Arial" w:cs="Arial"/>
                                <w:b/>
                                <w:color w:val="EF3340"/>
                                <w:sz w:val="20"/>
                                <w:szCs w:val="20"/>
                              </w:rPr>
                              <w:t>SAFETY POINT</w:t>
                            </w:r>
                          </w:p>
                          <w:p w14:paraId="03E22296" w14:textId="77777777" w:rsidR="004A6E74" w:rsidRDefault="004A6E74" w:rsidP="004A6E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EF8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2" o:spid="_x0000_s1027" type="#_x0000_t15" style="position:absolute;margin-left:-.6pt;margin-top:7.15pt;width:193.3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" adj="20480" fillcolor="window" strokecolor="#ef3340" strokeweight="1.5pt">
                <v:textbox>
                  <w:txbxContent>
                    <w:p w14:paraId="743A83E0" w14:textId="77777777" w:rsidR="004A6E74" w:rsidRPr="002D450F" w:rsidRDefault="002D450F" w:rsidP="004A6E74">
                      <w:pPr>
                        <w:spacing w:after="0" w:line="240" w:lineRule="auto"/>
                        <w:jc w:val="center"/>
                        <w:rPr>
                          <w:rFonts w:ascii="Arial" w:hAnsi="Arial" w:cs="Arial"/>
                          <w:b/>
                          <w:color w:val="EF3340"/>
                          <w:sz w:val="20"/>
                          <w:szCs w:val="20"/>
                        </w:rPr>
                      </w:pPr>
                      <w:r w:rsidRPr="002D450F">
                        <w:rPr>
                          <w:rFonts w:ascii="Arial" w:hAnsi="Arial" w:cs="Arial"/>
                          <w:b/>
                          <w:color w:val="EF3340"/>
                          <w:sz w:val="20"/>
                          <w:szCs w:val="20"/>
                        </w:rPr>
                        <w:t>SAFETY POINT</w:t>
                      </w:r>
                    </w:p>
                    <w:p w14:paraId="03E22296" w14:textId="77777777" w:rsidR="004A6E74" w:rsidRDefault="004A6E74" w:rsidP="004A6E74"/>
                  </w:txbxContent>
                </v:textbox>
              </v:shape>
            </w:pict>
          </mc:Fallback>
        </mc:AlternateContent>
      </w:r>
      <w:r w:rsidR="004A6E74" w:rsidRPr="00C7205E">
        <w:rPr>
          <w:rFonts w:ascii="Arial" w:hAnsi="Arial" w:cs="Arial"/>
          <w:noProof/>
          <w:lang w:eastAsia="en-GB"/>
        </w:rPr>
        <mc:AlternateContent>
          <mc:Choice Requires="wps">
            <w:drawing>
              <wp:anchor distT="0" distB="0" distL="114300" distR="114300" simplePos="0" relativeHeight="251662336" behindDoc="0" locked="0" layoutInCell="1" allowOverlap="1" wp14:anchorId="012B9E88" wp14:editId="016D82C1">
                <wp:simplePos x="0" y="0"/>
                <wp:positionH relativeFrom="column">
                  <wp:posOffset>2331085</wp:posOffset>
                </wp:positionH>
                <wp:positionV relativeFrom="paragraph">
                  <wp:posOffset>90805</wp:posOffset>
                </wp:positionV>
                <wp:extent cx="2444750" cy="254635"/>
                <wp:effectExtent l="0" t="0" r="12700" b="12065"/>
                <wp:wrapNone/>
                <wp:docPr id="51" name="Pentagon 51"/>
                <wp:cNvGraphicFramePr/>
                <a:graphic xmlns:a="http://schemas.openxmlformats.org/drawingml/2006/main">
                  <a:graphicData uri="http://schemas.microsoft.com/office/word/2010/wordprocessingShape">
                    <wps:wsp>
                      <wps:cNvSpPr/>
                      <wps:spPr>
                        <a:xfrm>
                          <a:off x="0" y="0"/>
                          <a:ext cx="2444750" cy="254635"/>
                        </a:xfrm>
                        <a:prstGeom prst="homePlate">
                          <a:avLst/>
                        </a:prstGeom>
                        <a:solidFill>
                          <a:sysClr val="window" lastClr="FFFFFF"/>
                        </a:solidFill>
                        <a:ln w="19050" cap="flat" cmpd="sng" algn="ctr">
                          <a:solidFill>
                            <a:srgbClr val="EF3340"/>
                          </a:solidFill>
                          <a:prstDash val="solid"/>
                        </a:ln>
                        <a:effectLst/>
                      </wps:spPr>
                      <wps:txbx>
                        <w:txbxContent>
                          <w:p w14:paraId="0EC975B3" w14:textId="77777777" w:rsidR="004A6E74" w:rsidRPr="002D450F" w:rsidRDefault="002D450F" w:rsidP="004A6E74">
                            <w:pPr>
                              <w:spacing w:after="0" w:line="240" w:lineRule="auto"/>
                              <w:jc w:val="center"/>
                              <w:rPr>
                                <w:rFonts w:ascii="Arial" w:hAnsi="Arial" w:cs="Arial"/>
                                <w:b/>
                                <w:color w:val="EF3340"/>
                                <w:sz w:val="20"/>
                                <w:szCs w:val="20"/>
                              </w:rPr>
                            </w:pPr>
                            <w:r w:rsidRPr="002D450F">
                              <w:rPr>
                                <w:rFonts w:ascii="Arial" w:hAnsi="Arial" w:cs="Arial"/>
                                <w:b/>
                                <w:color w:val="EF3340"/>
                                <w:sz w:val="20"/>
                                <w:szCs w:val="20"/>
                              </w:rPr>
                              <w:t>WHY</w:t>
                            </w:r>
                            <w:r>
                              <w:rPr>
                                <w:rFonts w:ascii="Arial" w:hAnsi="Arial" w:cs="Arial"/>
                                <w:b/>
                                <w:color w:val="EF3340"/>
                                <w:sz w:val="20"/>
                                <w:szCs w:val="20"/>
                              </w:rPr>
                              <w:t>?</w:t>
                            </w:r>
                          </w:p>
                          <w:p w14:paraId="61B50029" w14:textId="77777777" w:rsidR="004A6E74" w:rsidRDefault="004A6E74" w:rsidP="004A6E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B9E88" id="Pentagon 51" o:spid="_x0000_s1028" type="#_x0000_t15" style="position:absolute;margin-left:183.55pt;margin-top:7.15pt;width:192.5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" adj="20475" fillcolor="window" strokecolor="#ef3340" strokeweight="1.5pt">
                <v:textbox>
                  <w:txbxContent>
                    <w:p w14:paraId="0EC975B3" w14:textId="77777777" w:rsidR="004A6E74" w:rsidRPr="002D450F" w:rsidRDefault="002D450F" w:rsidP="004A6E74">
                      <w:pPr>
                        <w:spacing w:after="0" w:line="240" w:lineRule="auto"/>
                        <w:jc w:val="center"/>
                        <w:rPr>
                          <w:rFonts w:ascii="Arial" w:hAnsi="Arial" w:cs="Arial"/>
                          <w:b/>
                          <w:color w:val="EF3340"/>
                          <w:sz w:val="20"/>
                          <w:szCs w:val="20"/>
                        </w:rPr>
                      </w:pPr>
                      <w:r w:rsidRPr="002D450F">
                        <w:rPr>
                          <w:rFonts w:ascii="Arial" w:hAnsi="Arial" w:cs="Arial"/>
                          <w:b/>
                          <w:color w:val="EF3340"/>
                          <w:sz w:val="20"/>
                          <w:szCs w:val="20"/>
                        </w:rPr>
                        <w:t>WHY</w:t>
                      </w:r>
                      <w:r>
                        <w:rPr>
                          <w:rFonts w:ascii="Arial" w:hAnsi="Arial" w:cs="Arial"/>
                          <w:b/>
                          <w:color w:val="EF3340"/>
                          <w:sz w:val="20"/>
                          <w:szCs w:val="20"/>
                        </w:rPr>
                        <w:t>?</w:t>
                      </w:r>
                    </w:p>
                    <w:p w14:paraId="61B50029" w14:textId="77777777" w:rsidR="004A6E74" w:rsidRDefault="004A6E74" w:rsidP="004A6E74"/>
                  </w:txbxContent>
                </v:textbox>
              </v:shape>
            </w:pict>
          </mc:Fallback>
        </mc:AlternateContent>
      </w:r>
    </w:p>
    <w:p w14:paraId="56575A3F" w14:textId="77777777" w:rsidR="006D4FD9" w:rsidRPr="00C7205E" w:rsidRDefault="006D4FD9" w:rsidP="006D4FD9">
      <w:pPr>
        <w:spacing w:after="0" w:line="240" w:lineRule="auto"/>
        <w:rPr>
          <w:rFonts w:ascii="Arial" w:hAnsi="Arial" w:cs="Arial"/>
        </w:rPr>
      </w:pPr>
    </w:p>
    <w:tbl>
      <w:tblPr>
        <w:tblStyle w:val="TableGrid"/>
        <w:tblW w:w="10574"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57" w:type="dxa"/>
          <w:bottom w:w="57" w:type="dxa"/>
        </w:tblCellMar>
        <w:tblLook w:val="04A0" w:firstRow="1" w:lastRow="0" w:firstColumn="1" w:lastColumn="0" w:noHBand="0" w:noVBand="1"/>
      </w:tblPr>
      <w:tblGrid>
        <w:gridCol w:w="3659"/>
        <w:gridCol w:w="3316"/>
        <w:gridCol w:w="3599"/>
      </w:tblGrid>
      <w:tr w:rsidR="004A6E74" w:rsidRPr="00C7205E" w14:paraId="57BC616C" w14:textId="77777777" w:rsidTr="00660B2F">
        <w:tc>
          <w:tcPr>
            <w:tcW w:w="3659" w:type="dxa"/>
            <w:tcBorders>
              <w:top w:val="single" w:sz="4" w:space="0" w:color="EF3340"/>
              <w:left w:val="single" w:sz="4" w:space="0" w:color="EF3340"/>
              <w:bottom w:val="single" w:sz="4" w:space="0" w:color="EF3340"/>
              <w:right w:val="single" w:sz="4" w:space="0" w:color="EF3340"/>
            </w:tcBorders>
          </w:tcPr>
          <w:p w14:paraId="702DF4A2" w14:textId="77777777" w:rsidR="002D450F" w:rsidRDefault="002D450F" w:rsidP="002D450F">
            <w:pPr>
              <w:rPr>
                <w:rFonts w:ascii="Arial" w:eastAsia="Times New Roman" w:hAnsi="Arial" w:cs="Arial"/>
                <w:sz w:val="21"/>
                <w:szCs w:val="24"/>
              </w:rPr>
            </w:pPr>
            <w:r w:rsidRPr="002D450F">
              <w:rPr>
                <w:rFonts w:ascii="Arial" w:eastAsia="Times New Roman" w:hAnsi="Arial" w:cs="Arial"/>
                <w:sz w:val="21"/>
                <w:szCs w:val="24"/>
              </w:rPr>
              <w:t xml:space="preserve">Raw and ready to eat (RTE) foods </w:t>
            </w:r>
            <w:r w:rsidRPr="002D450F">
              <w:rPr>
                <w:rFonts w:ascii="Arial" w:eastAsia="Times New Roman" w:hAnsi="Arial" w:cs="Arial"/>
                <w:b/>
                <w:sz w:val="21"/>
                <w:szCs w:val="24"/>
              </w:rPr>
              <w:t xml:space="preserve">must </w:t>
            </w:r>
            <w:r w:rsidRPr="002D450F">
              <w:rPr>
                <w:rFonts w:ascii="Arial" w:eastAsia="Times New Roman" w:hAnsi="Arial" w:cs="Arial"/>
                <w:sz w:val="21"/>
                <w:szCs w:val="24"/>
              </w:rPr>
              <w:t>be kept separate.</w:t>
            </w:r>
          </w:p>
          <w:p w14:paraId="0FB8B441" w14:textId="77777777" w:rsidR="00E44C7E" w:rsidRDefault="00E44C7E" w:rsidP="002D450F">
            <w:pPr>
              <w:rPr>
                <w:rFonts w:ascii="Arial" w:eastAsia="Times New Roman" w:hAnsi="Arial" w:cs="Arial"/>
                <w:sz w:val="21"/>
                <w:szCs w:val="24"/>
              </w:rPr>
            </w:pPr>
          </w:p>
          <w:p w14:paraId="0ABF13AC" w14:textId="1A88ABD2" w:rsidR="00E44C7E" w:rsidRPr="00E44C7E" w:rsidRDefault="00E44C7E" w:rsidP="00E44C7E">
            <w:pPr>
              <w:rPr>
                <w:rFonts w:ascii="Arial" w:eastAsia="Times New Roman" w:hAnsi="Arial" w:cs="Arial"/>
                <w:sz w:val="21"/>
                <w:szCs w:val="24"/>
              </w:rPr>
            </w:pPr>
            <w:r w:rsidRPr="00E44C7E">
              <w:rPr>
                <w:rFonts w:ascii="Arial" w:eastAsia="Times New Roman" w:hAnsi="Arial" w:cs="Arial"/>
                <w:sz w:val="21"/>
                <w:szCs w:val="24"/>
              </w:rPr>
              <w:t xml:space="preserve">These are complex pieces of machinery with lots of moving </w:t>
            </w:r>
            <w:proofErr w:type="gramStart"/>
            <w:r w:rsidRPr="00E44C7E">
              <w:rPr>
                <w:rFonts w:ascii="Arial" w:eastAsia="Times New Roman" w:hAnsi="Arial" w:cs="Arial"/>
                <w:sz w:val="21"/>
                <w:szCs w:val="24"/>
              </w:rPr>
              <w:t>parts</w:t>
            </w:r>
            <w:proofErr w:type="gramEnd"/>
            <w:r w:rsidR="00A319EE">
              <w:rPr>
                <w:rFonts w:ascii="Arial" w:eastAsia="Times New Roman" w:hAnsi="Arial" w:cs="Arial"/>
                <w:sz w:val="21"/>
                <w:szCs w:val="24"/>
              </w:rPr>
              <w:t xml:space="preserve"> </w:t>
            </w:r>
            <w:r w:rsidRPr="00E44C7E">
              <w:rPr>
                <w:rFonts w:ascii="Arial" w:eastAsia="Times New Roman" w:hAnsi="Arial" w:cs="Arial"/>
                <w:sz w:val="21"/>
                <w:szCs w:val="24"/>
              </w:rPr>
              <w:t xml:space="preserve">and it is very difficult to clean them </w:t>
            </w:r>
          </w:p>
          <w:p w14:paraId="48931D44" w14:textId="5F6254AC" w:rsidR="00E44C7E" w:rsidRDefault="00E44C7E" w:rsidP="00E44C7E">
            <w:pPr>
              <w:rPr>
                <w:rFonts w:ascii="Arial" w:eastAsia="Times New Roman" w:hAnsi="Arial" w:cs="Arial"/>
                <w:sz w:val="21"/>
                <w:szCs w:val="24"/>
              </w:rPr>
            </w:pPr>
            <w:r w:rsidRPr="00E44C7E">
              <w:rPr>
                <w:rFonts w:ascii="Arial" w:eastAsia="Times New Roman" w:hAnsi="Arial" w:cs="Arial"/>
                <w:sz w:val="21"/>
                <w:szCs w:val="24"/>
              </w:rPr>
              <w:t>sufficiently, so bacteria from raw food could easily be transferred to ready-to-eat food.</w:t>
            </w:r>
          </w:p>
          <w:p w14:paraId="24737245" w14:textId="77777777" w:rsidR="001965DB" w:rsidRDefault="001965DB" w:rsidP="002D450F">
            <w:pPr>
              <w:rPr>
                <w:rFonts w:ascii="Arial" w:eastAsia="Times New Roman" w:hAnsi="Arial" w:cs="Arial"/>
                <w:sz w:val="21"/>
                <w:szCs w:val="24"/>
              </w:rPr>
            </w:pPr>
          </w:p>
          <w:p w14:paraId="467A2247" w14:textId="1A71607E" w:rsidR="001965DB" w:rsidRPr="002D450F" w:rsidRDefault="001965DB" w:rsidP="002D450F">
            <w:pPr>
              <w:rPr>
                <w:rFonts w:ascii="Arial" w:eastAsia="Times New Roman" w:hAnsi="Arial" w:cs="Arial"/>
                <w:sz w:val="21"/>
                <w:szCs w:val="24"/>
              </w:rPr>
            </w:pPr>
            <w:r w:rsidRPr="001965DB">
              <w:rPr>
                <w:rFonts w:ascii="Arial" w:eastAsia="Times New Roman" w:hAnsi="Arial" w:cs="Arial"/>
                <w:sz w:val="21"/>
                <w:szCs w:val="24"/>
              </w:rPr>
              <w:t>Always use separate vacuum packers for raw and ready-to-eat food.</w:t>
            </w:r>
          </w:p>
          <w:p w14:paraId="2E0ECB36" w14:textId="77777777" w:rsidR="002D450F" w:rsidRPr="002D450F" w:rsidRDefault="002D450F" w:rsidP="002D450F">
            <w:pPr>
              <w:rPr>
                <w:rFonts w:ascii="Arial" w:eastAsia="Times New Roman" w:hAnsi="Arial" w:cs="Arial"/>
                <w:sz w:val="16"/>
                <w:szCs w:val="16"/>
              </w:rPr>
            </w:pPr>
          </w:p>
          <w:p w14:paraId="15A66514" w14:textId="6CD8F3D6" w:rsidR="004A6E74" w:rsidRPr="00C7205E" w:rsidRDefault="004A6E74" w:rsidP="00281B0E">
            <w:pPr>
              <w:rPr>
                <w:rFonts w:ascii="Arial" w:hAnsi="Arial" w:cs="Arial"/>
              </w:rPr>
            </w:pPr>
          </w:p>
        </w:tc>
        <w:tc>
          <w:tcPr>
            <w:tcW w:w="3316" w:type="dxa"/>
            <w:tcBorders>
              <w:top w:val="single" w:sz="4" w:space="0" w:color="EF3340"/>
              <w:left w:val="single" w:sz="4" w:space="0" w:color="EF3340"/>
              <w:bottom w:val="single" w:sz="4" w:space="0" w:color="EF3340"/>
              <w:right w:val="single" w:sz="4" w:space="0" w:color="EF3340"/>
            </w:tcBorders>
          </w:tcPr>
          <w:p w14:paraId="496F2880" w14:textId="77777777" w:rsidR="004A6E74" w:rsidRDefault="002D450F" w:rsidP="001E7831">
            <w:pPr>
              <w:rPr>
                <w:rFonts w:ascii="Arial" w:hAnsi="Arial" w:cs="Arial"/>
                <w:sz w:val="21"/>
              </w:rPr>
            </w:pPr>
            <w:r w:rsidRPr="00C7205E">
              <w:rPr>
                <w:rFonts w:ascii="Arial" w:hAnsi="Arial" w:cs="Arial"/>
                <w:sz w:val="21"/>
              </w:rPr>
              <w:t xml:space="preserve">This is to prevent harmful bacteria </w:t>
            </w:r>
            <w:r w:rsidR="00E33070">
              <w:rPr>
                <w:rFonts w:ascii="Arial" w:hAnsi="Arial" w:cs="Arial"/>
                <w:sz w:val="21"/>
              </w:rPr>
              <w:t xml:space="preserve">from contaminating RTE </w:t>
            </w:r>
            <w:r w:rsidRPr="00C7205E">
              <w:rPr>
                <w:rFonts w:ascii="Arial" w:hAnsi="Arial" w:cs="Arial"/>
                <w:sz w:val="21"/>
              </w:rPr>
              <w:t>foods</w:t>
            </w:r>
            <w:r w:rsidR="00101B84">
              <w:rPr>
                <w:rFonts w:ascii="Arial" w:hAnsi="Arial" w:cs="Arial"/>
                <w:sz w:val="21"/>
              </w:rPr>
              <w:t>.</w:t>
            </w:r>
          </w:p>
          <w:p w14:paraId="46457C17" w14:textId="77777777" w:rsidR="00101B84" w:rsidRDefault="00101B84" w:rsidP="001E7831">
            <w:pPr>
              <w:rPr>
                <w:rFonts w:ascii="Arial" w:hAnsi="Arial" w:cs="Arial"/>
                <w:sz w:val="21"/>
              </w:rPr>
            </w:pPr>
          </w:p>
          <w:p w14:paraId="2B80707B" w14:textId="3109C793" w:rsidR="00101B84" w:rsidRPr="00C7205E" w:rsidRDefault="00101B84" w:rsidP="001E7831">
            <w:pPr>
              <w:rPr>
                <w:rFonts w:ascii="Arial" w:hAnsi="Arial" w:cs="Arial"/>
              </w:rPr>
            </w:pPr>
            <w:r w:rsidRPr="00101B84">
              <w:rPr>
                <w:rFonts w:ascii="Arial" w:hAnsi="Arial" w:cs="Arial"/>
                <w:sz w:val="21"/>
              </w:rPr>
              <w:t xml:space="preserve">It is not possible to remove harmful bacteria from complex </w:t>
            </w:r>
            <w:proofErr w:type="gramStart"/>
            <w:r w:rsidRPr="00101B84">
              <w:rPr>
                <w:rFonts w:ascii="Arial" w:hAnsi="Arial" w:cs="Arial"/>
                <w:sz w:val="21"/>
              </w:rPr>
              <w:t>machinery</w:t>
            </w:r>
            <w:proofErr w:type="gramEnd"/>
            <w:r w:rsidRPr="00101B84">
              <w:rPr>
                <w:rFonts w:ascii="Arial" w:hAnsi="Arial" w:cs="Arial"/>
                <w:sz w:val="21"/>
              </w:rPr>
              <w:t xml:space="preserve"> and these bacteria can spread to food.</w:t>
            </w:r>
          </w:p>
        </w:tc>
        <w:tc>
          <w:tcPr>
            <w:tcW w:w="3599" w:type="dxa"/>
            <w:tcBorders>
              <w:top w:val="single" w:sz="4" w:space="0" w:color="EF3340"/>
              <w:left w:val="single" w:sz="4" w:space="0" w:color="EF3340"/>
              <w:bottom w:val="single" w:sz="4" w:space="0" w:color="EF3340"/>
              <w:right w:val="single" w:sz="4" w:space="0" w:color="EF3340"/>
            </w:tcBorders>
          </w:tcPr>
          <w:p w14:paraId="75613150" w14:textId="01A0E54C" w:rsidR="00B23F07" w:rsidRPr="002D450F" w:rsidRDefault="001A5767" w:rsidP="00B23F07">
            <w:pPr>
              <w:rPr>
                <w:rFonts w:ascii="Arial" w:eastAsia="Times New Roman" w:hAnsi="Arial" w:cs="Arial"/>
                <w:sz w:val="21"/>
                <w:szCs w:val="24"/>
              </w:rPr>
            </w:pPr>
            <w:proofErr w:type="gramStart"/>
            <w:r w:rsidRPr="001A5767">
              <w:rPr>
                <w:rFonts w:ascii="Arial" w:eastAsia="Times New Roman" w:hAnsi="Arial" w:cs="Arial"/>
                <w:sz w:val="21"/>
                <w:szCs w:val="24"/>
              </w:rPr>
              <w:t>Are</w:t>
            </w:r>
            <w:proofErr w:type="gramEnd"/>
            <w:r w:rsidRPr="001A5767">
              <w:rPr>
                <w:rFonts w:ascii="Arial" w:eastAsia="Times New Roman" w:hAnsi="Arial" w:cs="Arial"/>
                <w:sz w:val="21"/>
                <w:szCs w:val="24"/>
              </w:rPr>
              <w:t xml:space="preserve"> separate vacuum packing machines used for raw and ready-to-eat foods? </w:t>
            </w:r>
            <w:r w:rsidR="00B23F07" w:rsidRPr="00C7205E">
              <w:rPr>
                <w:rFonts w:ascii="Arial" w:eastAsia="Times New Roman" w:hAnsi="Arial" w:cs="Arial"/>
                <w:noProof/>
                <w:sz w:val="21"/>
                <w:szCs w:val="24"/>
              </w:rPr>
              <mc:AlternateContent>
                <mc:Choice Requires="wps">
                  <w:drawing>
                    <wp:anchor distT="0" distB="0" distL="114300" distR="114300" simplePos="0" relativeHeight="251682816" behindDoc="0" locked="0" layoutInCell="1" allowOverlap="1" wp14:anchorId="4C4FD4F6" wp14:editId="2DA9BC42">
                      <wp:simplePos x="0" y="0"/>
                      <wp:positionH relativeFrom="column">
                        <wp:posOffset>5024755</wp:posOffset>
                      </wp:positionH>
                      <wp:positionV relativeFrom="paragraph">
                        <wp:posOffset>3095625</wp:posOffset>
                      </wp:positionV>
                      <wp:extent cx="2061845" cy="1000125"/>
                      <wp:effectExtent l="7620" t="11430" r="698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1000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6FE21" id="Rectangle 5" o:spid="_x0000_s1026" style="position:absolute;margin-left:395.65pt;margin-top:243.75pt;width:162.35pt;height:7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"/>
                  </w:pict>
                </mc:Fallback>
              </mc:AlternateContent>
            </w:r>
          </w:p>
          <w:p w14:paraId="2CADBD74" w14:textId="77777777" w:rsidR="00B23F07" w:rsidRPr="002D450F" w:rsidRDefault="00B23F07" w:rsidP="00B23F07">
            <w:pPr>
              <w:rPr>
                <w:rFonts w:ascii="Arial" w:eastAsia="Times New Roman" w:hAnsi="Arial" w:cs="Arial"/>
                <w:sz w:val="16"/>
                <w:szCs w:val="16"/>
              </w:rPr>
            </w:pPr>
          </w:p>
          <w:p w14:paraId="281F416E" w14:textId="77777777" w:rsidR="00A67803" w:rsidRPr="002D450F" w:rsidRDefault="00A67803" w:rsidP="00A67803">
            <w:pPr>
              <w:rPr>
                <w:rFonts w:ascii="Arial" w:eastAsia="Times New Roman" w:hAnsi="Arial" w:cs="Arial"/>
                <w:sz w:val="21"/>
                <w:szCs w:val="24"/>
              </w:rPr>
            </w:pPr>
            <w:r w:rsidRPr="00C7205E">
              <w:rPr>
                <w:rFonts w:ascii="Arial" w:eastAsia="Times New Roman" w:hAnsi="Arial" w:cs="Arial"/>
                <w:noProof/>
                <w:sz w:val="21"/>
                <w:szCs w:val="24"/>
                <w:lang w:eastAsia="en-GB"/>
              </w:rPr>
              <mc:AlternateContent>
                <mc:Choice Requires="wps">
                  <w:drawing>
                    <wp:anchor distT="0" distB="0" distL="114300" distR="114300" simplePos="0" relativeHeight="251678720" behindDoc="0" locked="0" layoutInCell="1" allowOverlap="1" wp14:anchorId="57218D91" wp14:editId="3D40DD7A">
                      <wp:simplePos x="0" y="0"/>
                      <wp:positionH relativeFrom="column">
                        <wp:posOffset>999490</wp:posOffset>
                      </wp:positionH>
                      <wp:positionV relativeFrom="paragraph">
                        <wp:posOffset>15875</wp:posOffset>
                      </wp:positionV>
                      <wp:extent cx="125730" cy="125730"/>
                      <wp:effectExtent l="8890" t="6350" r="8255" b="10795"/>
                      <wp:wrapNone/>
                      <wp:docPr id="1496333153" name="Rectangle 1496333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DA4F3" id="Rectangle 1496333153" o:spid="_x0000_s1026" style="position:absolute;margin-left:78.7pt;margin-top:1.25pt;width:9.9pt;height: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"/>
                  </w:pict>
                </mc:Fallback>
              </mc:AlternateContent>
            </w:r>
            <w:r w:rsidRPr="00C7205E">
              <w:rPr>
                <w:rFonts w:ascii="Arial" w:eastAsia="Times New Roman" w:hAnsi="Arial" w:cs="Arial"/>
                <w:noProof/>
                <w:sz w:val="21"/>
                <w:szCs w:val="24"/>
                <w:lang w:eastAsia="en-GB"/>
              </w:rPr>
              <mc:AlternateContent>
                <mc:Choice Requires="wps">
                  <w:drawing>
                    <wp:anchor distT="0" distB="0" distL="114300" distR="114300" simplePos="0" relativeHeight="251677696" behindDoc="0" locked="0" layoutInCell="1" allowOverlap="1" wp14:anchorId="7C7D5713" wp14:editId="6F827839">
                      <wp:simplePos x="0" y="0"/>
                      <wp:positionH relativeFrom="column">
                        <wp:posOffset>331470</wp:posOffset>
                      </wp:positionH>
                      <wp:positionV relativeFrom="paragraph">
                        <wp:posOffset>15875</wp:posOffset>
                      </wp:positionV>
                      <wp:extent cx="125730" cy="125730"/>
                      <wp:effectExtent l="7620" t="6350" r="9525" b="10795"/>
                      <wp:wrapNone/>
                      <wp:docPr id="911384230" name="Rectangle 911384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EECBD" id="Rectangle 911384230" o:spid="_x0000_s1026" style="position:absolute;margin-left:26.1pt;margin-top:1.25pt;width:9.9pt;height: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"/>
                  </w:pict>
                </mc:Fallback>
              </mc:AlternateContent>
            </w:r>
            <w:r w:rsidRPr="002D450F">
              <w:rPr>
                <w:rFonts w:ascii="Arial" w:eastAsia="Times New Roman" w:hAnsi="Arial" w:cs="Arial"/>
                <w:sz w:val="21"/>
                <w:szCs w:val="24"/>
              </w:rPr>
              <w:t xml:space="preserve">Yes              No  </w:t>
            </w:r>
          </w:p>
          <w:p w14:paraId="486DF7E0" w14:textId="77777777" w:rsidR="00A67803" w:rsidRDefault="00A67803" w:rsidP="002D450F">
            <w:pPr>
              <w:rPr>
                <w:rFonts w:ascii="Arial" w:eastAsia="Times New Roman" w:hAnsi="Arial" w:cs="Arial"/>
                <w:sz w:val="21"/>
                <w:szCs w:val="24"/>
              </w:rPr>
            </w:pPr>
          </w:p>
          <w:p w14:paraId="59D9136A" w14:textId="4C4C0FEB" w:rsidR="002D450F" w:rsidRPr="009660E2" w:rsidRDefault="001A5767" w:rsidP="002D450F">
            <w:pPr>
              <w:rPr>
                <w:rFonts w:ascii="Arial" w:eastAsia="Times New Roman" w:hAnsi="Arial" w:cs="Arial"/>
                <w:sz w:val="21"/>
                <w:szCs w:val="24"/>
              </w:rPr>
            </w:pPr>
            <w:r w:rsidRPr="009660E2">
              <w:rPr>
                <w:rFonts w:ascii="Arial" w:eastAsia="Times New Roman" w:hAnsi="Arial" w:cs="Arial"/>
                <w:sz w:val="21"/>
                <w:szCs w:val="24"/>
              </w:rPr>
              <w:t xml:space="preserve">Do you clearly label the machines for use </w:t>
            </w:r>
            <w:r w:rsidR="00501135" w:rsidRPr="009660E2">
              <w:rPr>
                <w:rFonts w:ascii="Arial" w:eastAsia="Times New Roman" w:hAnsi="Arial" w:cs="Arial"/>
                <w:sz w:val="21"/>
                <w:szCs w:val="24"/>
              </w:rPr>
              <w:t xml:space="preserve">as either ‘RAW Only’ or ‘Ready-to- Eat Only’. </w:t>
            </w:r>
          </w:p>
          <w:p w14:paraId="57ACD433" w14:textId="77777777" w:rsidR="00FE4C96" w:rsidRDefault="00FE4C96" w:rsidP="002D450F">
            <w:pPr>
              <w:rPr>
                <w:rFonts w:ascii="Arial" w:eastAsia="Times New Roman" w:hAnsi="Arial" w:cs="Arial"/>
                <w:sz w:val="21"/>
                <w:szCs w:val="24"/>
              </w:rPr>
            </w:pPr>
          </w:p>
          <w:p w14:paraId="751F0121" w14:textId="77777777" w:rsidR="009660E2" w:rsidRPr="002D450F" w:rsidRDefault="009660E2" w:rsidP="009660E2">
            <w:pPr>
              <w:rPr>
                <w:rFonts w:ascii="Arial" w:eastAsia="Times New Roman" w:hAnsi="Arial" w:cs="Arial"/>
                <w:sz w:val="21"/>
                <w:szCs w:val="24"/>
              </w:rPr>
            </w:pPr>
            <w:r w:rsidRPr="00C7205E">
              <w:rPr>
                <w:rFonts w:ascii="Arial" w:eastAsia="Times New Roman" w:hAnsi="Arial" w:cs="Arial"/>
                <w:noProof/>
                <w:sz w:val="21"/>
                <w:szCs w:val="24"/>
                <w:lang w:eastAsia="en-GB"/>
              </w:rPr>
              <mc:AlternateContent>
                <mc:Choice Requires="wps">
                  <w:drawing>
                    <wp:anchor distT="0" distB="0" distL="114300" distR="114300" simplePos="0" relativeHeight="251685888" behindDoc="0" locked="0" layoutInCell="1" allowOverlap="1" wp14:anchorId="417B4BF8" wp14:editId="321E4209">
                      <wp:simplePos x="0" y="0"/>
                      <wp:positionH relativeFrom="column">
                        <wp:posOffset>999490</wp:posOffset>
                      </wp:positionH>
                      <wp:positionV relativeFrom="paragraph">
                        <wp:posOffset>15875</wp:posOffset>
                      </wp:positionV>
                      <wp:extent cx="125730" cy="125730"/>
                      <wp:effectExtent l="8890" t="6350" r="8255" b="10795"/>
                      <wp:wrapNone/>
                      <wp:docPr id="824083086" name="Rectangle 824083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DA405" id="Rectangle 824083086" o:spid="_x0000_s1026" style="position:absolute;margin-left:78.7pt;margin-top:1.25pt;width:9.9pt;height: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"/>
                  </w:pict>
                </mc:Fallback>
              </mc:AlternateContent>
            </w:r>
            <w:r w:rsidRPr="00C7205E">
              <w:rPr>
                <w:rFonts w:ascii="Arial" w:eastAsia="Times New Roman" w:hAnsi="Arial" w:cs="Arial"/>
                <w:noProof/>
                <w:sz w:val="21"/>
                <w:szCs w:val="24"/>
                <w:lang w:eastAsia="en-GB"/>
              </w:rPr>
              <mc:AlternateContent>
                <mc:Choice Requires="wps">
                  <w:drawing>
                    <wp:anchor distT="0" distB="0" distL="114300" distR="114300" simplePos="0" relativeHeight="251684864" behindDoc="0" locked="0" layoutInCell="1" allowOverlap="1" wp14:anchorId="4DD81E0C" wp14:editId="770596D6">
                      <wp:simplePos x="0" y="0"/>
                      <wp:positionH relativeFrom="column">
                        <wp:posOffset>331470</wp:posOffset>
                      </wp:positionH>
                      <wp:positionV relativeFrom="paragraph">
                        <wp:posOffset>15875</wp:posOffset>
                      </wp:positionV>
                      <wp:extent cx="125730" cy="125730"/>
                      <wp:effectExtent l="7620" t="6350" r="9525" b="10795"/>
                      <wp:wrapNone/>
                      <wp:docPr id="79389179" name="Rectangle 79389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6B255" id="Rectangle 79389179" o:spid="_x0000_s1026" style="position:absolute;margin-left:26.1pt;margin-top:1.25pt;width:9.9pt;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"/>
                  </w:pict>
                </mc:Fallback>
              </mc:AlternateContent>
            </w:r>
            <w:r w:rsidRPr="002D450F">
              <w:rPr>
                <w:rFonts w:ascii="Arial" w:eastAsia="Times New Roman" w:hAnsi="Arial" w:cs="Arial"/>
                <w:sz w:val="21"/>
                <w:szCs w:val="24"/>
              </w:rPr>
              <w:t xml:space="preserve">Yes              No  </w:t>
            </w:r>
          </w:p>
          <w:p w14:paraId="3C5E8401" w14:textId="77777777" w:rsidR="001A5767" w:rsidRDefault="001A5767" w:rsidP="002D450F">
            <w:pPr>
              <w:rPr>
                <w:rFonts w:ascii="Arial" w:eastAsia="Times New Roman" w:hAnsi="Arial" w:cs="Arial"/>
                <w:sz w:val="21"/>
                <w:szCs w:val="24"/>
              </w:rPr>
            </w:pPr>
          </w:p>
          <w:p w14:paraId="77CAABE3" w14:textId="5A8C4BE5" w:rsidR="002D450F" w:rsidRPr="002D450F" w:rsidRDefault="002D450F" w:rsidP="002D450F">
            <w:pPr>
              <w:rPr>
                <w:rFonts w:ascii="Arial" w:eastAsia="Times New Roman" w:hAnsi="Arial" w:cs="Arial"/>
                <w:sz w:val="21"/>
                <w:szCs w:val="24"/>
              </w:rPr>
            </w:pPr>
            <w:r w:rsidRPr="002D450F">
              <w:rPr>
                <w:rFonts w:ascii="Arial" w:eastAsia="Times New Roman" w:hAnsi="Arial" w:cs="Arial"/>
                <w:sz w:val="21"/>
                <w:szCs w:val="24"/>
              </w:rPr>
              <w:t>How do you ensure separation</w:t>
            </w:r>
            <w:r w:rsidR="00A07CB7">
              <w:rPr>
                <w:rFonts w:ascii="Arial" w:eastAsia="Times New Roman" w:hAnsi="Arial" w:cs="Arial"/>
                <w:sz w:val="21"/>
                <w:szCs w:val="24"/>
              </w:rPr>
              <w:t xml:space="preserve"> of raw and ready-to-eat vacuum packers</w:t>
            </w:r>
            <w:r w:rsidRPr="002D450F">
              <w:rPr>
                <w:rFonts w:ascii="Arial" w:eastAsia="Times New Roman" w:hAnsi="Arial" w:cs="Arial"/>
                <w:sz w:val="21"/>
                <w:szCs w:val="24"/>
              </w:rPr>
              <w:t>?</w:t>
            </w:r>
          </w:p>
          <w:tbl>
            <w:tblPr>
              <w:tblStyle w:val="TableGrid"/>
              <w:tblW w:w="3285" w:type="dxa"/>
              <w:tblBorders>
                <w:top w:val="single" w:sz="4" w:space="0" w:color="EF3340"/>
                <w:left w:val="single" w:sz="4" w:space="0" w:color="EF3340"/>
                <w:bottom w:val="single" w:sz="4" w:space="0" w:color="EF3340"/>
                <w:right w:val="single" w:sz="4" w:space="0" w:color="EF3340"/>
                <w:insideH w:val="single" w:sz="4" w:space="0" w:color="EF3340"/>
                <w:insideV w:val="single" w:sz="4" w:space="0" w:color="EF3340"/>
              </w:tblBorders>
              <w:shd w:val="clear" w:color="auto" w:fill="D9D9D9" w:themeFill="background1" w:themeFillShade="D9"/>
              <w:tblLayout w:type="fixed"/>
              <w:tblLook w:val="04A0" w:firstRow="1" w:lastRow="0" w:firstColumn="1" w:lastColumn="0" w:noHBand="0" w:noVBand="1"/>
            </w:tblPr>
            <w:tblGrid>
              <w:gridCol w:w="3285"/>
            </w:tblGrid>
            <w:tr w:rsidR="002D450F" w:rsidRPr="00C7205E" w14:paraId="3649AA4A" w14:textId="77777777" w:rsidTr="00660B2F">
              <w:trPr>
                <w:trHeight w:val="1239"/>
              </w:trPr>
              <w:tc>
                <w:tcPr>
                  <w:tcW w:w="3285" w:type="dxa"/>
                  <w:shd w:val="clear" w:color="auto" w:fill="D9D9D9" w:themeFill="background1" w:themeFillShade="D9"/>
                </w:tcPr>
                <w:p w14:paraId="35311043" w14:textId="77777777" w:rsidR="002D450F" w:rsidRPr="00C7205E" w:rsidRDefault="002D450F" w:rsidP="001E7831">
                  <w:pPr>
                    <w:rPr>
                      <w:rFonts w:ascii="Arial" w:hAnsi="Arial" w:cs="Arial"/>
                    </w:rPr>
                  </w:pPr>
                </w:p>
              </w:tc>
            </w:tr>
          </w:tbl>
          <w:p w14:paraId="4316AB74" w14:textId="77777777" w:rsidR="004A6E74" w:rsidRPr="00C7205E" w:rsidRDefault="004A6E74" w:rsidP="002D450F">
            <w:pPr>
              <w:pStyle w:val="ListParagraph"/>
              <w:ind w:left="204"/>
              <w:rPr>
                <w:rFonts w:ascii="Arial" w:hAnsi="Arial" w:cs="Arial"/>
              </w:rPr>
            </w:pPr>
          </w:p>
        </w:tc>
      </w:tr>
      <w:tr w:rsidR="00C535B6" w:rsidRPr="00C7205E" w14:paraId="1D803AC0" w14:textId="77777777" w:rsidTr="00660B2F">
        <w:tc>
          <w:tcPr>
            <w:tcW w:w="3659" w:type="dxa"/>
            <w:tcBorders>
              <w:top w:val="single" w:sz="4" w:space="0" w:color="EF3340"/>
              <w:left w:val="single" w:sz="4" w:space="0" w:color="EF3340"/>
              <w:bottom w:val="single" w:sz="4" w:space="0" w:color="EF3340"/>
              <w:right w:val="single" w:sz="4" w:space="0" w:color="EF3340"/>
            </w:tcBorders>
          </w:tcPr>
          <w:p w14:paraId="6D69BAE7" w14:textId="77777777" w:rsidR="00C535B6" w:rsidRDefault="00C535B6" w:rsidP="00C535B6">
            <w:pPr>
              <w:rPr>
                <w:rFonts w:ascii="Arial" w:hAnsi="Arial" w:cs="Arial"/>
                <w:color w:val="FF0000"/>
                <w:sz w:val="21"/>
              </w:rPr>
            </w:pPr>
            <w:r w:rsidRPr="00C7205E">
              <w:rPr>
                <w:rFonts w:ascii="Arial" w:hAnsi="Arial" w:cs="Arial"/>
                <w:sz w:val="21"/>
              </w:rPr>
              <w:t>Vacuum packing can extend the shelf life of high-risk foods however these still need to be given a safe shelf life</w:t>
            </w:r>
            <w:r w:rsidRPr="00E64432">
              <w:rPr>
                <w:rFonts w:ascii="Arial" w:hAnsi="Arial" w:cs="Arial"/>
                <w:color w:val="FF0000"/>
                <w:sz w:val="21"/>
              </w:rPr>
              <w:t xml:space="preserve">. </w:t>
            </w:r>
          </w:p>
          <w:p w14:paraId="45ED0049" w14:textId="77777777" w:rsidR="00BE47C1" w:rsidRDefault="00BE47C1" w:rsidP="00C535B6">
            <w:pPr>
              <w:rPr>
                <w:rFonts w:ascii="Arial" w:hAnsi="Arial" w:cs="Arial"/>
                <w:color w:val="FF0000"/>
                <w:sz w:val="21"/>
              </w:rPr>
            </w:pPr>
          </w:p>
          <w:p w14:paraId="48F37F2F" w14:textId="77777777" w:rsidR="00BE47C1" w:rsidRDefault="00BE47C1" w:rsidP="00BE47C1">
            <w:pPr>
              <w:rPr>
                <w:rFonts w:ascii="Arial" w:hAnsi="Arial" w:cs="Arial"/>
                <w:sz w:val="21"/>
              </w:rPr>
            </w:pPr>
            <w:r w:rsidRPr="00C7205E">
              <w:rPr>
                <w:rFonts w:ascii="Arial" w:hAnsi="Arial" w:cs="Arial"/>
                <w:sz w:val="21"/>
              </w:rPr>
              <w:t>Food to be vacuum packed should be as fresh as possible.</w:t>
            </w:r>
          </w:p>
          <w:p w14:paraId="13EC0C30" w14:textId="77777777" w:rsidR="00EF6060" w:rsidRDefault="00EF6060" w:rsidP="00BE47C1">
            <w:pPr>
              <w:rPr>
                <w:rFonts w:ascii="Arial" w:hAnsi="Arial" w:cs="Arial"/>
                <w:sz w:val="21"/>
              </w:rPr>
            </w:pPr>
          </w:p>
          <w:p w14:paraId="21A4EAA1" w14:textId="77777777" w:rsidR="00EF6060" w:rsidRDefault="00EF6060" w:rsidP="00EF6060">
            <w:pPr>
              <w:rPr>
                <w:rFonts w:ascii="Arial" w:hAnsi="Arial" w:cs="Arial"/>
                <w:sz w:val="21"/>
              </w:rPr>
            </w:pPr>
            <w:r w:rsidRPr="00BD1A4D">
              <w:rPr>
                <w:rFonts w:ascii="Arial" w:hAnsi="Arial" w:cs="Arial"/>
                <w:sz w:val="21"/>
              </w:rPr>
              <w:t xml:space="preserve">You cannot use vacuum packing to extend another business ‘Use </w:t>
            </w:r>
            <w:proofErr w:type="gramStart"/>
            <w:r w:rsidRPr="00BD1A4D">
              <w:rPr>
                <w:rFonts w:ascii="Arial" w:hAnsi="Arial" w:cs="Arial"/>
                <w:sz w:val="21"/>
              </w:rPr>
              <w:t>By</w:t>
            </w:r>
            <w:proofErr w:type="gramEnd"/>
            <w:r w:rsidRPr="00BD1A4D">
              <w:rPr>
                <w:rFonts w:ascii="Arial" w:hAnsi="Arial" w:cs="Arial"/>
                <w:sz w:val="21"/>
              </w:rPr>
              <w:t xml:space="preserve"> Date’. </w:t>
            </w:r>
          </w:p>
          <w:p w14:paraId="0C342406" w14:textId="77777777" w:rsidR="00C535B6" w:rsidRDefault="00C535B6" w:rsidP="00C535B6">
            <w:pPr>
              <w:rPr>
                <w:rFonts w:ascii="Arial" w:hAnsi="Arial" w:cs="Arial"/>
                <w:color w:val="FF0000"/>
                <w:sz w:val="21"/>
              </w:rPr>
            </w:pPr>
          </w:p>
          <w:p w14:paraId="4756ABDB" w14:textId="2FE19F91" w:rsidR="00C535B6" w:rsidRPr="00552266" w:rsidRDefault="00C535B6" w:rsidP="00C535B6">
            <w:pPr>
              <w:rPr>
                <w:rFonts w:ascii="Arial" w:hAnsi="Arial" w:cs="Arial"/>
                <w:sz w:val="21"/>
              </w:rPr>
            </w:pPr>
            <w:r w:rsidRPr="00714607">
              <w:rPr>
                <w:rFonts w:ascii="Arial" w:hAnsi="Arial" w:cs="Arial"/>
                <w:sz w:val="21"/>
              </w:rPr>
              <w:t xml:space="preserve">Current guidance states </w:t>
            </w:r>
            <w:r w:rsidRPr="00EB7BA1">
              <w:rPr>
                <w:rFonts w:ascii="Arial" w:hAnsi="Arial" w:cs="Arial"/>
                <w:b/>
                <w:bCs/>
                <w:sz w:val="21"/>
              </w:rPr>
              <w:t>10 days</w:t>
            </w:r>
            <w:r w:rsidRPr="00714607">
              <w:rPr>
                <w:rFonts w:ascii="Arial" w:hAnsi="Arial" w:cs="Arial"/>
                <w:sz w:val="21"/>
              </w:rPr>
              <w:t xml:space="preserve"> maximum for </w:t>
            </w:r>
            <w:r w:rsidRPr="00BD1A4D">
              <w:rPr>
                <w:rFonts w:ascii="Arial" w:hAnsi="Arial" w:cs="Arial"/>
                <w:b/>
                <w:bCs/>
                <w:sz w:val="21"/>
                <w:u w:val="single"/>
              </w:rPr>
              <w:t>raw</w:t>
            </w:r>
            <w:r>
              <w:rPr>
                <w:rFonts w:ascii="Arial" w:hAnsi="Arial" w:cs="Arial"/>
                <w:sz w:val="21"/>
              </w:rPr>
              <w:t xml:space="preserve"> </w:t>
            </w:r>
            <w:r w:rsidRPr="00714607">
              <w:rPr>
                <w:rFonts w:ascii="Arial" w:hAnsi="Arial" w:cs="Arial"/>
                <w:sz w:val="21"/>
              </w:rPr>
              <w:t>foods stored between 3-8ºC</w:t>
            </w:r>
            <w:r>
              <w:rPr>
                <w:sz w:val="21"/>
              </w:rPr>
              <w:t xml:space="preserve">. </w:t>
            </w:r>
            <w:r w:rsidRPr="00552266">
              <w:rPr>
                <w:rFonts w:ascii="Arial" w:hAnsi="Arial" w:cs="Arial"/>
                <w:sz w:val="21"/>
              </w:rPr>
              <w:t xml:space="preserve">Guidance allows up to </w:t>
            </w:r>
            <w:r w:rsidRPr="00552266">
              <w:rPr>
                <w:rFonts w:ascii="Arial" w:hAnsi="Arial" w:cs="Arial"/>
                <w:b/>
                <w:bCs/>
                <w:sz w:val="21"/>
              </w:rPr>
              <w:t xml:space="preserve">13 </w:t>
            </w:r>
            <w:proofErr w:type="gramStart"/>
            <w:r w:rsidRPr="00552266">
              <w:rPr>
                <w:rFonts w:ascii="Arial" w:hAnsi="Arial" w:cs="Arial"/>
                <w:b/>
                <w:bCs/>
                <w:sz w:val="21"/>
              </w:rPr>
              <w:t>days</w:t>
            </w:r>
            <w:r w:rsidR="00464AF8">
              <w:rPr>
                <w:rFonts w:ascii="Arial" w:hAnsi="Arial" w:cs="Arial"/>
                <w:b/>
                <w:bCs/>
                <w:sz w:val="21"/>
                <w:vertAlign w:val="superscript"/>
              </w:rPr>
              <w:t>(</w:t>
            </w:r>
            <w:proofErr w:type="gramEnd"/>
            <w:r w:rsidR="00464AF8">
              <w:rPr>
                <w:rFonts w:ascii="Arial" w:hAnsi="Arial" w:cs="Arial"/>
                <w:b/>
                <w:bCs/>
                <w:sz w:val="21"/>
                <w:vertAlign w:val="superscript"/>
              </w:rPr>
              <w:t>1)</w:t>
            </w:r>
            <w:r w:rsidRPr="00552266">
              <w:rPr>
                <w:rFonts w:ascii="Arial" w:hAnsi="Arial" w:cs="Arial"/>
                <w:sz w:val="21"/>
              </w:rPr>
              <w:t xml:space="preserve"> for </w:t>
            </w:r>
            <w:r w:rsidR="00552266" w:rsidRPr="00552266">
              <w:rPr>
                <w:rFonts w:ascii="Arial" w:hAnsi="Arial" w:cs="Arial"/>
                <w:sz w:val="21"/>
              </w:rPr>
              <w:t>fresh raw beef, lamb and pork</w:t>
            </w:r>
            <w:r w:rsidR="001F32B6">
              <w:rPr>
                <w:rFonts w:ascii="Arial" w:hAnsi="Arial" w:cs="Arial"/>
                <w:sz w:val="21"/>
              </w:rPr>
              <w:t xml:space="preserve"> </w:t>
            </w:r>
            <w:r w:rsidR="001F32B6" w:rsidRPr="00714607">
              <w:rPr>
                <w:rFonts w:ascii="Arial" w:hAnsi="Arial" w:cs="Arial"/>
                <w:sz w:val="21"/>
              </w:rPr>
              <w:t>stored between 3-8ºC</w:t>
            </w:r>
            <w:r w:rsidR="00552266" w:rsidRPr="00552266">
              <w:rPr>
                <w:rFonts w:ascii="Arial" w:hAnsi="Arial" w:cs="Arial"/>
                <w:sz w:val="21"/>
              </w:rPr>
              <w:t>.</w:t>
            </w:r>
            <w:r w:rsidR="00F46AF7">
              <w:rPr>
                <w:rFonts w:ascii="Arial" w:hAnsi="Arial" w:cs="Arial"/>
                <w:sz w:val="21"/>
              </w:rPr>
              <w:t xml:space="preserve"> </w:t>
            </w:r>
          </w:p>
          <w:p w14:paraId="5C3466FE" w14:textId="77777777" w:rsidR="00EF6060" w:rsidRDefault="00EF6060" w:rsidP="00C535B6">
            <w:pPr>
              <w:rPr>
                <w:rFonts w:ascii="Arial" w:hAnsi="Arial" w:cs="Arial"/>
                <w:sz w:val="21"/>
              </w:rPr>
            </w:pPr>
          </w:p>
          <w:p w14:paraId="58D60067" w14:textId="3AC2BF5F" w:rsidR="00C535B6" w:rsidRDefault="00711A0B" w:rsidP="00C535B6">
            <w:pPr>
              <w:rPr>
                <w:rFonts w:ascii="Arial" w:hAnsi="Arial" w:cs="Arial"/>
                <w:sz w:val="21"/>
              </w:rPr>
            </w:pPr>
            <w:r w:rsidRPr="00714607">
              <w:rPr>
                <w:rFonts w:ascii="Arial" w:hAnsi="Arial" w:cs="Arial"/>
                <w:sz w:val="21"/>
              </w:rPr>
              <w:t xml:space="preserve">Current guidance </w:t>
            </w:r>
            <w:r>
              <w:rPr>
                <w:rFonts w:ascii="Arial" w:hAnsi="Arial" w:cs="Arial"/>
                <w:sz w:val="21"/>
              </w:rPr>
              <w:t>for</w:t>
            </w:r>
            <w:r w:rsidRPr="00714607">
              <w:rPr>
                <w:rFonts w:ascii="Arial" w:hAnsi="Arial" w:cs="Arial"/>
                <w:sz w:val="21"/>
              </w:rPr>
              <w:t xml:space="preserve"> </w:t>
            </w:r>
            <w:r w:rsidR="00C535B6" w:rsidRPr="00BD1A4D">
              <w:rPr>
                <w:rFonts w:ascii="Arial" w:hAnsi="Arial" w:cs="Arial"/>
                <w:b/>
                <w:bCs/>
                <w:sz w:val="21"/>
                <w:u w:val="single"/>
              </w:rPr>
              <w:t>Ready to eat</w:t>
            </w:r>
            <w:r w:rsidR="00C535B6">
              <w:rPr>
                <w:rFonts w:ascii="Arial" w:hAnsi="Arial" w:cs="Arial"/>
                <w:sz w:val="21"/>
              </w:rPr>
              <w:t xml:space="preserve"> </w:t>
            </w:r>
            <w:r>
              <w:rPr>
                <w:rFonts w:ascii="Arial" w:hAnsi="Arial" w:cs="Arial"/>
                <w:sz w:val="21"/>
              </w:rPr>
              <w:t>food</w:t>
            </w:r>
            <w:r w:rsidR="00C535B6">
              <w:rPr>
                <w:rFonts w:ascii="Arial" w:hAnsi="Arial" w:cs="Arial"/>
                <w:sz w:val="21"/>
              </w:rPr>
              <w:t xml:space="preserve"> is </w:t>
            </w:r>
            <w:r w:rsidR="00C535B6" w:rsidRPr="00EB7BA1">
              <w:rPr>
                <w:rFonts w:ascii="Arial" w:hAnsi="Arial" w:cs="Arial"/>
                <w:b/>
                <w:bCs/>
                <w:sz w:val="21"/>
              </w:rPr>
              <w:t>5 days</w:t>
            </w:r>
            <w:r w:rsidR="00C535B6">
              <w:rPr>
                <w:rFonts w:ascii="Arial" w:hAnsi="Arial" w:cs="Arial"/>
                <w:sz w:val="21"/>
              </w:rPr>
              <w:t xml:space="preserve"> maximum</w:t>
            </w:r>
            <w:r w:rsidR="00C535B6" w:rsidRPr="00C7205E">
              <w:rPr>
                <w:rFonts w:ascii="Arial" w:hAnsi="Arial" w:cs="Arial"/>
                <w:sz w:val="21"/>
              </w:rPr>
              <w:t xml:space="preserve"> </w:t>
            </w:r>
            <w:r w:rsidR="00F46AF7">
              <w:rPr>
                <w:rFonts w:ascii="Arial" w:hAnsi="Arial" w:cs="Arial"/>
                <w:sz w:val="21"/>
              </w:rPr>
              <w:t>(</w:t>
            </w:r>
            <w:r w:rsidRPr="00711A0B">
              <w:rPr>
                <w:rFonts w:ascii="Arial" w:hAnsi="Arial" w:cs="Arial"/>
                <w:sz w:val="21"/>
              </w:rPr>
              <w:t>i.e. day of production + 4 or less</w:t>
            </w:r>
            <w:r w:rsidR="00F46AF7">
              <w:rPr>
                <w:rFonts w:ascii="Arial" w:hAnsi="Arial" w:cs="Arial"/>
                <w:sz w:val="21"/>
              </w:rPr>
              <w:t xml:space="preserve">). </w:t>
            </w:r>
          </w:p>
          <w:p w14:paraId="52DC9549" w14:textId="77777777" w:rsidR="006370F6" w:rsidRDefault="006370F6" w:rsidP="00C535B6">
            <w:pPr>
              <w:rPr>
                <w:rFonts w:ascii="Arial" w:hAnsi="Arial" w:cs="Arial"/>
                <w:sz w:val="21"/>
              </w:rPr>
            </w:pPr>
          </w:p>
          <w:p w14:paraId="6BD4A077" w14:textId="08128DC6" w:rsidR="00BC5E7F" w:rsidRDefault="00F660B1" w:rsidP="00BC5E7F">
            <w:pPr>
              <w:rPr>
                <w:rFonts w:ascii="Arial" w:hAnsi="Arial" w:cs="Arial"/>
                <w:sz w:val="21"/>
              </w:rPr>
            </w:pPr>
            <w:r>
              <w:t xml:space="preserve">If </w:t>
            </w:r>
            <w:r w:rsidRPr="0057481C">
              <w:rPr>
                <w:rFonts w:ascii="Arial" w:hAnsi="Arial" w:cs="Arial"/>
                <w:sz w:val="21"/>
              </w:rPr>
              <w:t xml:space="preserve">a vacuum packed (VP) product is unwrapped, e.g. for slicing or portioning, and then re-wrapped </w:t>
            </w:r>
            <w:r w:rsidRPr="0057481C">
              <w:rPr>
                <w:rFonts w:ascii="Arial" w:hAnsi="Arial" w:cs="Arial"/>
                <w:sz w:val="21"/>
              </w:rPr>
              <w:lastRenderedPageBreak/>
              <w:t>(into VP), the shelf-life given to the re-wrapped product should not exceed the</w:t>
            </w:r>
            <w:r w:rsidR="003C1E73" w:rsidRPr="0057481C">
              <w:rPr>
                <w:rFonts w:ascii="Arial" w:hAnsi="Arial" w:cs="Arial"/>
                <w:sz w:val="21"/>
              </w:rPr>
              <w:t xml:space="preserve"> above </w:t>
            </w:r>
            <w:r w:rsidR="0057481C" w:rsidRPr="0057481C">
              <w:rPr>
                <w:rFonts w:ascii="Arial" w:hAnsi="Arial" w:cs="Arial"/>
                <w:sz w:val="21"/>
              </w:rPr>
              <w:t>shelf-life</w:t>
            </w:r>
            <w:r w:rsidR="003C1E73" w:rsidRPr="0057481C">
              <w:rPr>
                <w:rFonts w:ascii="Arial" w:hAnsi="Arial" w:cs="Arial"/>
                <w:sz w:val="21"/>
              </w:rPr>
              <w:t xml:space="preserve"> guidance</w:t>
            </w:r>
            <w:r w:rsidRPr="0057481C">
              <w:rPr>
                <w:rFonts w:ascii="Arial" w:hAnsi="Arial" w:cs="Arial"/>
                <w:sz w:val="21"/>
              </w:rPr>
              <w:t>.</w:t>
            </w:r>
            <w:r w:rsidR="00BC5E7F" w:rsidRPr="006370F6">
              <w:rPr>
                <w:rFonts w:ascii="Arial" w:hAnsi="Arial" w:cs="Arial"/>
                <w:sz w:val="21"/>
              </w:rPr>
              <w:t xml:space="preserve"> The shelf-life cannot be restarted if the product is subject to a further re wrapping under vacuum</w:t>
            </w:r>
            <w:r w:rsidR="00BC5E7F">
              <w:rPr>
                <w:rFonts w:ascii="Arial" w:hAnsi="Arial" w:cs="Arial"/>
                <w:sz w:val="21"/>
              </w:rPr>
              <w:t>.</w:t>
            </w:r>
          </w:p>
          <w:p w14:paraId="1E8340EA" w14:textId="571CD48A" w:rsidR="00F660B1" w:rsidRDefault="00F660B1" w:rsidP="00C535B6"/>
          <w:p w14:paraId="255ABF07" w14:textId="3B999012" w:rsidR="00856A2A" w:rsidRDefault="00856A2A" w:rsidP="00C535B6">
            <w:pPr>
              <w:rPr>
                <w:rFonts w:ascii="Arial" w:hAnsi="Arial" w:cs="Arial"/>
                <w:sz w:val="21"/>
              </w:rPr>
            </w:pPr>
            <w:r>
              <w:rPr>
                <w:rFonts w:ascii="Arial" w:hAnsi="Arial" w:cs="Arial"/>
                <w:sz w:val="21"/>
              </w:rPr>
              <w:t xml:space="preserve">Shelf lives extended beyond this guidance must </w:t>
            </w:r>
            <w:r w:rsidR="00B112B1">
              <w:rPr>
                <w:rFonts w:ascii="Arial" w:hAnsi="Arial" w:cs="Arial"/>
                <w:sz w:val="21"/>
              </w:rPr>
              <w:t xml:space="preserve">have a </w:t>
            </w:r>
            <w:r w:rsidR="00626AB2">
              <w:rPr>
                <w:rFonts w:ascii="Arial" w:hAnsi="Arial" w:cs="Arial"/>
                <w:sz w:val="21"/>
              </w:rPr>
              <w:t>fully validated and verified food safety management system</w:t>
            </w:r>
            <w:r w:rsidR="00BE47C1">
              <w:rPr>
                <w:rFonts w:ascii="Arial" w:hAnsi="Arial" w:cs="Arial"/>
                <w:sz w:val="21"/>
              </w:rPr>
              <w:t xml:space="preserve"> in place</w:t>
            </w:r>
            <w:r w:rsidR="00626AB2">
              <w:rPr>
                <w:rFonts w:ascii="Arial" w:hAnsi="Arial" w:cs="Arial"/>
                <w:sz w:val="21"/>
              </w:rPr>
              <w:t xml:space="preserve"> (based on </w:t>
            </w:r>
            <w:r w:rsidR="00B112B1">
              <w:rPr>
                <w:rFonts w:ascii="Arial" w:hAnsi="Arial" w:cs="Arial"/>
                <w:sz w:val="21"/>
              </w:rPr>
              <w:t xml:space="preserve">HACCP </w:t>
            </w:r>
            <w:r w:rsidR="00626AB2">
              <w:rPr>
                <w:rFonts w:ascii="Arial" w:hAnsi="Arial" w:cs="Arial"/>
                <w:sz w:val="21"/>
              </w:rPr>
              <w:t xml:space="preserve">principles) </w:t>
            </w:r>
            <w:r w:rsidR="00BE47C1">
              <w:rPr>
                <w:rFonts w:ascii="Arial" w:hAnsi="Arial" w:cs="Arial"/>
                <w:sz w:val="21"/>
              </w:rPr>
              <w:t xml:space="preserve">to support and evidence food safety </w:t>
            </w:r>
            <w:r w:rsidR="0057481C">
              <w:rPr>
                <w:rFonts w:ascii="Arial" w:hAnsi="Arial" w:cs="Arial"/>
                <w:sz w:val="21"/>
              </w:rPr>
              <w:t>e.g. evidence of controlling factors</w:t>
            </w:r>
            <w:r w:rsidR="00CA396C" w:rsidRPr="00CA396C">
              <w:rPr>
                <w:rFonts w:ascii="Arial" w:hAnsi="Arial" w:cs="Arial"/>
                <w:sz w:val="21"/>
              </w:rPr>
              <w:t xml:space="preserve"> such as pH, salt</w:t>
            </w:r>
            <w:r w:rsidR="002F5964">
              <w:rPr>
                <w:rFonts w:ascii="Arial" w:hAnsi="Arial" w:cs="Arial"/>
                <w:sz w:val="21"/>
              </w:rPr>
              <w:t>,</w:t>
            </w:r>
            <w:r w:rsidR="00CA396C" w:rsidRPr="00CA396C">
              <w:rPr>
                <w:rFonts w:ascii="Arial" w:hAnsi="Arial" w:cs="Arial"/>
                <w:sz w:val="21"/>
              </w:rPr>
              <w:t xml:space="preserve"> aw</w:t>
            </w:r>
            <w:r w:rsidR="002F5964">
              <w:rPr>
                <w:rFonts w:ascii="Arial" w:hAnsi="Arial" w:cs="Arial"/>
                <w:sz w:val="21"/>
              </w:rPr>
              <w:t>, etc.</w:t>
            </w:r>
            <w:r w:rsidR="00626AB2">
              <w:rPr>
                <w:rFonts w:ascii="Arial" w:hAnsi="Arial" w:cs="Arial"/>
                <w:sz w:val="21"/>
              </w:rPr>
              <w:t xml:space="preserve"> </w:t>
            </w:r>
            <w:r w:rsidR="00EF6060">
              <w:rPr>
                <w:rFonts w:ascii="Arial" w:hAnsi="Arial" w:cs="Arial"/>
                <w:sz w:val="21"/>
              </w:rPr>
              <w:t>If you are extending shelf life, it is s</w:t>
            </w:r>
            <w:r w:rsidR="00EF6060">
              <w:rPr>
                <w:rFonts w:ascii="Arial" w:eastAsia="Times New Roman" w:hAnsi="Arial" w:cs="Arial"/>
                <w:sz w:val="21"/>
                <w:szCs w:val="24"/>
              </w:rPr>
              <w:t>trongly recommended to seek relevant expert advice.</w:t>
            </w:r>
          </w:p>
          <w:p w14:paraId="1A7184F0" w14:textId="135D32E7" w:rsidR="009D660E" w:rsidRPr="00BD1A4D" w:rsidRDefault="009D660E" w:rsidP="009D660E">
            <w:pPr>
              <w:rPr>
                <w:rFonts w:ascii="Arial" w:hAnsi="Arial" w:cs="Arial"/>
                <w:sz w:val="21"/>
              </w:rPr>
            </w:pPr>
          </w:p>
        </w:tc>
        <w:tc>
          <w:tcPr>
            <w:tcW w:w="3316" w:type="dxa"/>
            <w:tcBorders>
              <w:top w:val="single" w:sz="4" w:space="0" w:color="EF3340"/>
              <w:left w:val="single" w:sz="4" w:space="0" w:color="EF3340"/>
              <w:bottom w:val="single" w:sz="4" w:space="0" w:color="EF3340"/>
              <w:right w:val="single" w:sz="4" w:space="0" w:color="EF3340"/>
            </w:tcBorders>
          </w:tcPr>
          <w:p w14:paraId="0972E81D" w14:textId="77777777" w:rsidR="009D660E" w:rsidRDefault="009D660E" w:rsidP="009D660E">
            <w:pPr>
              <w:rPr>
                <w:rFonts w:ascii="Arial" w:hAnsi="Arial" w:cs="Arial"/>
                <w:sz w:val="21"/>
              </w:rPr>
            </w:pPr>
            <w:r>
              <w:rPr>
                <w:rFonts w:ascii="Arial" w:hAnsi="Arial" w:cs="Arial"/>
                <w:sz w:val="21"/>
              </w:rPr>
              <w:lastRenderedPageBreak/>
              <w:t xml:space="preserve">Vacuum packing removes air/oxygen from food packaging. </w:t>
            </w:r>
          </w:p>
          <w:p w14:paraId="183F5596" w14:textId="77777777" w:rsidR="009D660E" w:rsidRDefault="009D660E" w:rsidP="009D660E">
            <w:pPr>
              <w:rPr>
                <w:rFonts w:ascii="Arial" w:hAnsi="Arial" w:cs="Arial"/>
                <w:sz w:val="21"/>
              </w:rPr>
            </w:pPr>
          </w:p>
          <w:p w14:paraId="50C3260C" w14:textId="77777777" w:rsidR="009D660E" w:rsidRDefault="009D660E" w:rsidP="009D660E">
            <w:pPr>
              <w:rPr>
                <w:rFonts w:ascii="Arial" w:hAnsi="Arial" w:cs="Arial"/>
                <w:sz w:val="21"/>
              </w:rPr>
            </w:pPr>
            <w:r w:rsidRPr="003C4071">
              <w:rPr>
                <w:rFonts w:ascii="Arial" w:hAnsi="Arial" w:cs="Arial"/>
                <w:sz w:val="21"/>
              </w:rPr>
              <w:t>The bacteri</w:t>
            </w:r>
            <w:r>
              <w:rPr>
                <w:rFonts w:ascii="Arial" w:hAnsi="Arial" w:cs="Arial"/>
                <w:sz w:val="21"/>
              </w:rPr>
              <w:t>a</w:t>
            </w:r>
            <w:r w:rsidRPr="003C4071">
              <w:rPr>
                <w:rFonts w:ascii="Arial" w:hAnsi="Arial" w:cs="Arial"/>
                <w:sz w:val="21"/>
              </w:rPr>
              <w:t xml:space="preserve"> Clostridium botulinum </w:t>
            </w:r>
            <w:proofErr w:type="gramStart"/>
            <w:r w:rsidRPr="003C4071">
              <w:rPr>
                <w:rFonts w:ascii="Arial" w:hAnsi="Arial" w:cs="Arial"/>
                <w:sz w:val="21"/>
              </w:rPr>
              <w:t>is able to</w:t>
            </w:r>
            <w:proofErr w:type="gramEnd"/>
            <w:r w:rsidRPr="003C4071">
              <w:rPr>
                <w:rFonts w:ascii="Arial" w:hAnsi="Arial" w:cs="Arial"/>
                <w:sz w:val="21"/>
              </w:rPr>
              <w:t xml:space="preserve"> grow and produce a harmful toxin in the absence of oxygen. </w:t>
            </w:r>
            <w:r>
              <w:rPr>
                <w:rFonts w:ascii="Arial" w:hAnsi="Arial" w:cs="Arial"/>
                <w:sz w:val="21"/>
              </w:rPr>
              <w:t>T</w:t>
            </w:r>
            <w:r w:rsidRPr="00C7205E">
              <w:rPr>
                <w:rFonts w:ascii="Arial" w:hAnsi="Arial" w:cs="Arial"/>
                <w:sz w:val="21"/>
                <w:szCs w:val="21"/>
              </w:rPr>
              <w:t>oxins can survive after cooking.</w:t>
            </w:r>
          </w:p>
          <w:p w14:paraId="699769EE" w14:textId="77777777" w:rsidR="009D660E" w:rsidRDefault="009D660E" w:rsidP="009D660E">
            <w:pPr>
              <w:rPr>
                <w:rFonts w:ascii="Arial" w:hAnsi="Arial" w:cs="Arial"/>
                <w:sz w:val="21"/>
              </w:rPr>
            </w:pPr>
          </w:p>
          <w:p w14:paraId="70C7CBEA" w14:textId="35C44A79" w:rsidR="009D660E" w:rsidRDefault="009D660E" w:rsidP="009D660E">
            <w:pPr>
              <w:rPr>
                <w:rFonts w:ascii="Arial" w:hAnsi="Arial" w:cs="Arial"/>
                <w:sz w:val="21"/>
              </w:rPr>
            </w:pPr>
            <w:r>
              <w:rPr>
                <w:rFonts w:ascii="Arial" w:hAnsi="Arial" w:cs="Arial"/>
                <w:sz w:val="21"/>
              </w:rPr>
              <w:t xml:space="preserve">The bacteria </w:t>
            </w:r>
            <w:r w:rsidRPr="00BA1045">
              <w:rPr>
                <w:rFonts w:ascii="Arial" w:hAnsi="Arial" w:cs="Arial"/>
                <w:sz w:val="21"/>
              </w:rPr>
              <w:t>Listeria monocytogenes</w:t>
            </w:r>
            <w:r>
              <w:rPr>
                <w:rFonts w:ascii="Arial" w:hAnsi="Arial" w:cs="Arial"/>
                <w:sz w:val="21"/>
              </w:rPr>
              <w:t xml:space="preserve"> can grow in the absence of oxygen</w:t>
            </w:r>
            <w:r w:rsidRPr="00BA1045">
              <w:rPr>
                <w:rFonts w:ascii="Arial" w:hAnsi="Arial" w:cs="Arial"/>
                <w:sz w:val="21"/>
              </w:rPr>
              <w:t>. </w:t>
            </w:r>
            <w:r w:rsidR="005E543C">
              <w:rPr>
                <w:rFonts w:ascii="Arial" w:hAnsi="Arial" w:cs="Arial"/>
                <w:sz w:val="21"/>
              </w:rPr>
              <w:t>L</w:t>
            </w:r>
            <w:r w:rsidR="005E543C" w:rsidRPr="005E543C">
              <w:rPr>
                <w:rFonts w:ascii="Arial" w:hAnsi="Arial" w:cs="Arial"/>
                <w:sz w:val="21"/>
              </w:rPr>
              <w:t xml:space="preserve">isteria is widespread in the environment and can contaminate a wide range of foods, it is more common in ready-to-eat foods. Food businesses are required to apply food safety controls to make sure listeria is not present at unsafe levels in </w:t>
            </w:r>
            <w:r w:rsidR="00495EB2">
              <w:rPr>
                <w:rFonts w:ascii="Arial" w:hAnsi="Arial" w:cs="Arial"/>
                <w:sz w:val="21"/>
              </w:rPr>
              <w:t>RTE foods</w:t>
            </w:r>
            <w:r w:rsidR="005E543C" w:rsidRPr="005E543C">
              <w:rPr>
                <w:rFonts w:ascii="Arial" w:hAnsi="Arial" w:cs="Arial"/>
                <w:sz w:val="21"/>
              </w:rPr>
              <w:t>.</w:t>
            </w:r>
          </w:p>
          <w:p w14:paraId="3BE6C4E6" w14:textId="77777777" w:rsidR="009D660E" w:rsidRDefault="009D660E" w:rsidP="009D660E">
            <w:pPr>
              <w:rPr>
                <w:rFonts w:ascii="Arial" w:hAnsi="Arial" w:cs="Arial"/>
                <w:sz w:val="21"/>
              </w:rPr>
            </w:pPr>
          </w:p>
          <w:p w14:paraId="20876FC9" w14:textId="63F73B0D" w:rsidR="009D660E" w:rsidRDefault="009D660E" w:rsidP="009D660E">
            <w:pPr>
              <w:rPr>
                <w:rFonts w:ascii="Arial" w:hAnsi="Arial" w:cs="Arial"/>
                <w:sz w:val="21"/>
              </w:rPr>
            </w:pPr>
            <w:r w:rsidRPr="003C4071">
              <w:rPr>
                <w:rFonts w:ascii="Arial" w:hAnsi="Arial" w:cs="Arial"/>
                <w:sz w:val="21"/>
              </w:rPr>
              <w:t>It is important that vacuum-packed foods have the necessary control</w:t>
            </w:r>
            <w:r>
              <w:rPr>
                <w:rFonts w:ascii="Arial" w:hAnsi="Arial" w:cs="Arial"/>
                <w:sz w:val="21"/>
              </w:rPr>
              <w:t xml:space="preserve">s </w:t>
            </w:r>
            <w:r w:rsidRPr="003C4071">
              <w:rPr>
                <w:rFonts w:ascii="Arial" w:hAnsi="Arial" w:cs="Arial"/>
                <w:sz w:val="21"/>
              </w:rPr>
              <w:t>in place to minimise the risk of growth and</w:t>
            </w:r>
            <w:r>
              <w:rPr>
                <w:rFonts w:ascii="Arial" w:hAnsi="Arial" w:cs="Arial"/>
                <w:sz w:val="21"/>
              </w:rPr>
              <w:t xml:space="preserve"> </w:t>
            </w:r>
            <w:r w:rsidRPr="003C4071">
              <w:rPr>
                <w:rFonts w:ascii="Arial" w:hAnsi="Arial" w:cs="Arial"/>
                <w:sz w:val="21"/>
              </w:rPr>
              <w:lastRenderedPageBreak/>
              <w:t>toxin production by organism</w:t>
            </w:r>
            <w:r>
              <w:rPr>
                <w:rFonts w:ascii="Arial" w:hAnsi="Arial" w:cs="Arial"/>
                <w:sz w:val="21"/>
              </w:rPr>
              <w:t>s</w:t>
            </w:r>
            <w:r w:rsidRPr="003C4071">
              <w:rPr>
                <w:rFonts w:ascii="Arial" w:hAnsi="Arial" w:cs="Arial"/>
                <w:sz w:val="21"/>
              </w:rPr>
              <w:t>, throughout the shelf-life of the product.</w:t>
            </w:r>
          </w:p>
          <w:p w14:paraId="1005AABB" w14:textId="06EE9265" w:rsidR="00C535B6" w:rsidRPr="002D450F" w:rsidRDefault="00C535B6" w:rsidP="00C535B6">
            <w:pPr>
              <w:rPr>
                <w:rFonts w:ascii="Arial" w:eastAsia="Times New Roman" w:hAnsi="Arial" w:cs="Arial"/>
                <w:sz w:val="21"/>
                <w:szCs w:val="24"/>
              </w:rPr>
            </w:pPr>
          </w:p>
        </w:tc>
        <w:tc>
          <w:tcPr>
            <w:tcW w:w="3599" w:type="dxa"/>
            <w:tcBorders>
              <w:top w:val="single" w:sz="4" w:space="0" w:color="EF3340"/>
              <w:left w:val="single" w:sz="4" w:space="0" w:color="EF3340"/>
              <w:bottom w:val="single" w:sz="4" w:space="0" w:color="EF3340"/>
              <w:right w:val="single" w:sz="4" w:space="0" w:color="EF3340"/>
            </w:tcBorders>
          </w:tcPr>
          <w:p w14:paraId="262B0E1C" w14:textId="45B411E2" w:rsidR="00C535B6" w:rsidRPr="009D53EE" w:rsidRDefault="00C535B6" w:rsidP="00C535B6">
            <w:pPr>
              <w:rPr>
                <w:rFonts w:ascii="Arial" w:eastAsia="Times New Roman" w:hAnsi="Arial" w:cs="Arial"/>
                <w:sz w:val="21"/>
                <w:szCs w:val="24"/>
              </w:rPr>
            </w:pPr>
            <w:r w:rsidRPr="009D53EE">
              <w:rPr>
                <w:rFonts w:ascii="Arial" w:eastAsia="Times New Roman" w:hAnsi="Arial" w:cs="Arial"/>
                <w:sz w:val="21"/>
                <w:szCs w:val="24"/>
              </w:rPr>
              <w:lastRenderedPageBreak/>
              <w:t xml:space="preserve">What shelf life do you give to </w:t>
            </w:r>
            <w:r w:rsidR="00BD1A4D" w:rsidRPr="00BD1A4D">
              <w:rPr>
                <w:rFonts w:ascii="Arial" w:eastAsia="Times New Roman" w:hAnsi="Arial" w:cs="Arial"/>
                <w:b/>
                <w:bCs/>
                <w:sz w:val="21"/>
                <w:szCs w:val="24"/>
              </w:rPr>
              <w:t>raw</w:t>
            </w:r>
            <w:r w:rsidR="00BD1A4D">
              <w:rPr>
                <w:rFonts w:ascii="Arial" w:eastAsia="Times New Roman" w:hAnsi="Arial" w:cs="Arial"/>
                <w:sz w:val="21"/>
                <w:szCs w:val="24"/>
              </w:rPr>
              <w:t xml:space="preserve"> </w:t>
            </w:r>
            <w:r w:rsidRPr="009D53EE">
              <w:rPr>
                <w:rFonts w:ascii="Arial" w:eastAsia="Times New Roman" w:hAnsi="Arial" w:cs="Arial"/>
                <w:sz w:val="21"/>
                <w:szCs w:val="24"/>
              </w:rPr>
              <w:t>foods that have been vacuum packed?</w:t>
            </w:r>
          </w:p>
          <w:tbl>
            <w:tblPr>
              <w:tblStyle w:val="TableGrid"/>
              <w:tblW w:w="2979" w:type="dxa"/>
              <w:tblBorders>
                <w:top w:val="single" w:sz="4" w:space="0" w:color="EF3340"/>
                <w:left w:val="single" w:sz="4" w:space="0" w:color="EF3340"/>
                <w:bottom w:val="single" w:sz="4" w:space="0" w:color="EF3340"/>
                <w:right w:val="single" w:sz="4" w:space="0" w:color="EF3340"/>
                <w:insideH w:val="single" w:sz="4" w:space="0" w:color="EF3340"/>
                <w:insideV w:val="single" w:sz="4" w:space="0" w:color="EF3340"/>
              </w:tblBorders>
              <w:shd w:val="clear" w:color="auto" w:fill="D9D9D9" w:themeFill="background1" w:themeFillShade="D9"/>
              <w:tblLayout w:type="fixed"/>
              <w:tblLook w:val="04A0" w:firstRow="1" w:lastRow="0" w:firstColumn="1" w:lastColumn="0" w:noHBand="0" w:noVBand="1"/>
            </w:tblPr>
            <w:tblGrid>
              <w:gridCol w:w="2979"/>
            </w:tblGrid>
            <w:tr w:rsidR="00C535B6" w:rsidRPr="00C7205E" w14:paraId="28701E31" w14:textId="77777777" w:rsidTr="00D8683A">
              <w:trPr>
                <w:trHeight w:val="1248"/>
              </w:trPr>
              <w:tc>
                <w:tcPr>
                  <w:tcW w:w="2979" w:type="dxa"/>
                  <w:shd w:val="clear" w:color="auto" w:fill="D9D9D9" w:themeFill="background1" w:themeFillShade="D9"/>
                </w:tcPr>
                <w:p w14:paraId="5CC90FCD" w14:textId="77777777" w:rsidR="00C535B6" w:rsidRPr="00C7205E" w:rsidRDefault="00C535B6" w:rsidP="00C535B6">
                  <w:pPr>
                    <w:rPr>
                      <w:rFonts w:ascii="Arial" w:hAnsi="Arial" w:cs="Arial"/>
                    </w:rPr>
                  </w:pPr>
                </w:p>
              </w:tc>
            </w:tr>
          </w:tbl>
          <w:p w14:paraId="36F2C18D" w14:textId="77777777" w:rsidR="00BD1A4D" w:rsidRDefault="00BD1A4D" w:rsidP="00BD1A4D">
            <w:pPr>
              <w:rPr>
                <w:rFonts w:ascii="Arial" w:eastAsia="Times New Roman" w:hAnsi="Arial" w:cs="Arial"/>
                <w:sz w:val="21"/>
                <w:szCs w:val="24"/>
              </w:rPr>
            </w:pPr>
          </w:p>
          <w:p w14:paraId="1669DE08" w14:textId="0A028740" w:rsidR="00BD1A4D" w:rsidRPr="009D53EE" w:rsidRDefault="00BD1A4D" w:rsidP="00BD1A4D">
            <w:pPr>
              <w:rPr>
                <w:rFonts w:ascii="Arial" w:eastAsia="Times New Roman" w:hAnsi="Arial" w:cs="Arial"/>
                <w:sz w:val="21"/>
                <w:szCs w:val="24"/>
              </w:rPr>
            </w:pPr>
            <w:r w:rsidRPr="009D53EE">
              <w:rPr>
                <w:rFonts w:ascii="Arial" w:eastAsia="Times New Roman" w:hAnsi="Arial" w:cs="Arial"/>
                <w:sz w:val="21"/>
                <w:szCs w:val="24"/>
              </w:rPr>
              <w:t xml:space="preserve">What shelf life do you give to </w:t>
            </w:r>
            <w:r>
              <w:rPr>
                <w:rFonts w:ascii="Arial" w:eastAsia="Times New Roman" w:hAnsi="Arial" w:cs="Arial"/>
                <w:b/>
                <w:bCs/>
                <w:sz w:val="21"/>
                <w:szCs w:val="24"/>
              </w:rPr>
              <w:t>RTE</w:t>
            </w:r>
            <w:r>
              <w:rPr>
                <w:rFonts w:ascii="Arial" w:eastAsia="Times New Roman" w:hAnsi="Arial" w:cs="Arial"/>
                <w:sz w:val="21"/>
                <w:szCs w:val="24"/>
              </w:rPr>
              <w:t xml:space="preserve"> </w:t>
            </w:r>
            <w:r w:rsidRPr="009D53EE">
              <w:rPr>
                <w:rFonts w:ascii="Arial" w:eastAsia="Times New Roman" w:hAnsi="Arial" w:cs="Arial"/>
                <w:sz w:val="21"/>
                <w:szCs w:val="24"/>
              </w:rPr>
              <w:t>foods that have been vacuum packed?</w:t>
            </w:r>
          </w:p>
          <w:tbl>
            <w:tblPr>
              <w:tblStyle w:val="TableGrid"/>
              <w:tblW w:w="2979" w:type="dxa"/>
              <w:tblBorders>
                <w:top w:val="single" w:sz="4" w:space="0" w:color="EF3340"/>
                <w:left w:val="single" w:sz="4" w:space="0" w:color="EF3340"/>
                <w:bottom w:val="single" w:sz="4" w:space="0" w:color="EF3340"/>
                <w:right w:val="single" w:sz="4" w:space="0" w:color="EF3340"/>
                <w:insideH w:val="single" w:sz="4" w:space="0" w:color="EF3340"/>
                <w:insideV w:val="single" w:sz="4" w:space="0" w:color="EF3340"/>
              </w:tblBorders>
              <w:shd w:val="clear" w:color="auto" w:fill="D9D9D9" w:themeFill="background1" w:themeFillShade="D9"/>
              <w:tblLayout w:type="fixed"/>
              <w:tblLook w:val="04A0" w:firstRow="1" w:lastRow="0" w:firstColumn="1" w:lastColumn="0" w:noHBand="0" w:noVBand="1"/>
            </w:tblPr>
            <w:tblGrid>
              <w:gridCol w:w="2979"/>
            </w:tblGrid>
            <w:tr w:rsidR="00BD1A4D" w:rsidRPr="00C7205E" w14:paraId="458D9532" w14:textId="77777777" w:rsidTr="00D8683A">
              <w:trPr>
                <w:trHeight w:val="1248"/>
              </w:trPr>
              <w:tc>
                <w:tcPr>
                  <w:tcW w:w="2979" w:type="dxa"/>
                  <w:shd w:val="clear" w:color="auto" w:fill="D9D9D9" w:themeFill="background1" w:themeFillShade="D9"/>
                </w:tcPr>
                <w:p w14:paraId="143B6490" w14:textId="77777777" w:rsidR="00BD1A4D" w:rsidRPr="00C7205E" w:rsidRDefault="00BD1A4D" w:rsidP="00BD1A4D">
                  <w:pPr>
                    <w:rPr>
                      <w:rFonts w:ascii="Arial" w:hAnsi="Arial" w:cs="Arial"/>
                    </w:rPr>
                  </w:pPr>
                </w:p>
              </w:tc>
            </w:tr>
          </w:tbl>
          <w:p w14:paraId="23AD3F20" w14:textId="77777777" w:rsidR="00C535B6" w:rsidRDefault="00C535B6" w:rsidP="00C535B6">
            <w:pPr>
              <w:rPr>
                <w:rFonts w:ascii="Arial" w:eastAsia="Times New Roman" w:hAnsi="Arial" w:cs="Arial"/>
                <w:sz w:val="21"/>
                <w:szCs w:val="24"/>
              </w:rPr>
            </w:pPr>
          </w:p>
          <w:p w14:paraId="44737C9C" w14:textId="77777777" w:rsidR="00EF6060" w:rsidRPr="00C535B6" w:rsidRDefault="00EF6060" w:rsidP="00C535B6">
            <w:pPr>
              <w:rPr>
                <w:rFonts w:ascii="Arial" w:eastAsia="Times New Roman" w:hAnsi="Arial" w:cs="Arial"/>
                <w:sz w:val="21"/>
                <w:szCs w:val="24"/>
              </w:rPr>
            </w:pPr>
          </w:p>
        </w:tc>
      </w:tr>
      <w:tr w:rsidR="00C535B6" w:rsidRPr="00C7205E" w14:paraId="1F295ADF" w14:textId="77777777" w:rsidTr="00660B2F">
        <w:tc>
          <w:tcPr>
            <w:tcW w:w="3659" w:type="dxa"/>
            <w:tcBorders>
              <w:top w:val="single" w:sz="4" w:space="0" w:color="EF3340"/>
              <w:left w:val="single" w:sz="4" w:space="0" w:color="EF3340"/>
              <w:bottom w:val="single" w:sz="4" w:space="0" w:color="EF3340"/>
              <w:right w:val="single" w:sz="4" w:space="0" w:color="EF3340"/>
            </w:tcBorders>
          </w:tcPr>
          <w:p w14:paraId="70F255BB" w14:textId="77777777" w:rsidR="00C535B6" w:rsidRPr="00E64432" w:rsidRDefault="00C535B6" w:rsidP="00C535B6">
            <w:pPr>
              <w:rPr>
                <w:rFonts w:ascii="Arial" w:eastAsia="Times New Roman" w:hAnsi="Arial" w:cs="Arial"/>
                <w:color w:val="FF0000"/>
                <w:sz w:val="21"/>
                <w:szCs w:val="24"/>
              </w:rPr>
            </w:pPr>
            <w:r w:rsidRPr="002D450F">
              <w:rPr>
                <w:rFonts w:ascii="Arial" w:eastAsia="Times New Roman" w:hAnsi="Arial" w:cs="Arial"/>
                <w:sz w:val="21"/>
                <w:szCs w:val="24"/>
              </w:rPr>
              <w:t>Sanitising of the vacuum packing machine mu</w:t>
            </w:r>
            <w:r>
              <w:rPr>
                <w:rFonts w:ascii="Arial" w:eastAsia="Times New Roman" w:hAnsi="Arial" w:cs="Arial"/>
                <w:sz w:val="21"/>
                <w:szCs w:val="24"/>
              </w:rPr>
              <w:t>st be done before and after use.</w:t>
            </w:r>
          </w:p>
          <w:p w14:paraId="73E4A693" w14:textId="77777777" w:rsidR="00C535B6" w:rsidRDefault="00C535B6" w:rsidP="00C535B6">
            <w:pPr>
              <w:rPr>
                <w:rFonts w:ascii="Arial" w:hAnsi="Arial" w:cs="Arial"/>
              </w:rPr>
            </w:pPr>
            <w:r w:rsidRPr="00C7205E">
              <w:rPr>
                <w:rFonts w:ascii="Arial" w:hAnsi="Arial" w:cs="Arial"/>
                <w:noProof/>
                <w:sz w:val="21"/>
                <w:lang w:eastAsia="en-GB"/>
              </w:rPr>
              <w:drawing>
                <wp:inline distT="0" distB="0" distL="0" distR="0" wp14:anchorId="2704306A" wp14:editId="66C21A5D">
                  <wp:extent cx="1650670" cy="1615044"/>
                  <wp:effectExtent l="19050" t="19050" r="26035" b="23495"/>
                  <wp:docPr id="6" name="Picture 6" descr="PB09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0901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75" cy="1615441"/>
                          </a:xfrm>
                          <a:prstGeom prst="rect">
                            <a:avLst/>
                          </a:prstGeom>
                          <a:noFill/>
                          <a:ln w="6350" cmpd="sng">
                            <a:solidFill>
                              <a:srgbClr val="000000"/>
                            </a:solidFill>
                            <a:miter lim="800000"/>
                            <a:headEnd/>
                            <a:tailEnd/>
                          </a:ln>
                          <a:effectLst/>
                        </pic:spPr>
                      </pic:pic>
                    </a:graphicData>
                  </a:graphic>
                </wp:inline>
              </w:drawing>
            </w:r>
          </w:p>
          <w:p w14:paraId="1BCFDD8C" w14:textId="474154F1" w:rsidR="00C535B6" w:rsidRPr="00C7205E" w:rsidRDefault="00C535B6" w:rsidP="00C535B6">
            <w:pPr>
              <w:rPr>
                <w:rFonts w:ascii="Arial" w:hAnsi="Arial" w:cs="Arial"/>
              </w:rPr>
            </w:pPr>
            <w:r w:rsidRPr="009C4718">
              <w:rPr>
                <w:rFonts w:ascii="Arial" w:eastAsia="Times New Roman" w:hAnsi="Arial" w:cs="Arial"/>
                <w:sz w:val="21"/>
                <w:szCs w:val="24"/>
              </w:rPr>
              <w:t>Further information on two stage cleaning is in the ‘Cleaning Effectively’ section.</w:t>
            </w:r>
          </w:p>
        </w:tc>
        <w:tc>
          <w:tcPr>
            <w:tcW w:w="3316" w:type="dxa"/>
            <w:tcBorders>
              <w:top w:val="single" w:sz="4" w:space="0" w:color="EF3340"/>
              <w:left w:val="single" w:sz="4" w:space="0" w:color="EF3340"/>
              <w:bottom w:val="single" w:sz="4" w:space="0" w:color="EF3340"/>
              <w:right w:val="single" w:sz="4" w:space="0" w:color="EF3340"/>
            </w:tcBorders>
          </w:tcPr>
          <w:p w14:paraId="10730C05" w14:textId="77777777" w:rsidR="00C535B6" w:rsidRPr="002D450F" w:rsidRDefault="00C535B6" w:rsidP="00C535B6">
            <w:pPr>
              <w:rPr>
                <w:rFonts w:ascii="Arial" w:eastAsia="Times New Roman" w:hAnsi="Arial" w:cs="Arial"/>
                <w:sz w:val="21"/>
                <w:szCs w:val="24"/>
              </w:rPr>
            </w:pPr>
            <w:r w:rsidRPr="002D450F">
              <w:rPr>
                <w:rFonts w:ascii="Arial" w:eastAsia="Times New Roman" w:hAnsi="Arial" w:cs="Arial"/>
                <w:sz w:val="21"/>
                <w:szCs w:val="24"/>
              </w:rPr>
              <w:t xml:space="preserve">The process of creating a vacuum can draw bacteria into the pouch causing additional contamination to foods if it is not clean. </w:t>
            </w:r>
          </w:p>
          <w:p w14:paraId="28A0CC39" w14:textId="77777777" w:rsidR="00C535B6" w:rsidRPr="002D450F" w:rsidRDefault="00C535B6" w:rsidP="00C535B6">
            <w:pPr>
              <w:rPr>
                <w:rFonts w:ascii="Arial" w:eastAsia="Times New Roman" w:hAnsi="Arial" w:cs="Arial"/>
                <w:sz w:val="16"/>
                <w:szCs w:val="24"/>
              </w:rPr>
            </w:pPr>
          </w:p>
          <w:p w14:paraId="3BC76739" w14:textId="77777777" w:rsidR="00C535B6" w:rsidRPr="002D450F" w:rsidRDefault="00C535B6" w:rsidP="00C535B6">
            <w:pPr>
              <w:rPr>
                <w:rFonts w:ascii="Arial" w:eastAsia="Times New Roman" w:hAnsi="Arial" w:cs="Arial"/>
                <w:sz w:val="21"/>
                <w:szCs w:val="24"/>
              </w:rPr>
            </w:pPr>
            <w:r w:rsidRPr="002D450F">
              <w:rPr>
                <w:rFonts w:ascii="Arial" w:eastAsia="Times New Roman" w:hAnsi="Arial" w:cs="Arial"/>
                <w:sz w:val="21"/>
                <w:szCs w:val="24"/>
              </w:rPr>
              <w:t>This can increase the bacterial loading on raw foods to such an extent that subsequent cooking may not kill bacteria to safe levels.</w:t>
            </w:r>
          </w:p>
          <w:p w14:paraId="6BCFB83E" w14:textId="77777777" w:rsidR="00C535B6" w:rsidRPr="002D450F" w:rsidRDefault="00C535B6" w:rsidP="00C535B6">
            <w:pPr>
              <w:rPr>
                <w:rFonts w:ascii="Arial" w:eastAsia="Times New Roman" w:hAnsi="Arial" w:cs="Arial"/>
                <w:sz w:val="16"/>
                <w:szCs w:val="24"/>
              </w:rPr>
            </w:pPr>
          </w:p>
          <w:p w14:paraId="1ADC07C1" w14:textId="77777777" w:rsidR="00C535B6" w:rsidRPr="00714607" w:rsidRDefault="00C535B6" w:rsidP="00C535B6">
            <w:pPr>
              <w:rPr>
                <w:rFonts w:ascii="Arial" w:eastAsia="Times New Roman" w:hAnsi="Arial" w:cs="Times New Roman"/>
                <w:sz w:val="21"/>
                <w:szCs w:val="24"/>
              </w:rPr>
            </w:pPr>
            <w:r w:rsidRPr="00714607">
              <w:rPr>
                <w:rFonts w:ascii="Arial" w:eastAsia="Times New Roman" w:hAnsi="Arial" w:cs="Times New Roman"/>
                <w:sz w:val="21"/>
                <w:szCs w:val="24"/>
              </w:rPr>
              <w:t xml:space="preserve">For </w:t>
            </w:r>
            <w:r>
              <w:rPr>
                <w:rFonts w:ascii="Arial" w:eastAsia="Times New Roman" w:hAnsi="Arial" w:cs="Times New Roman"/>
                <w:sz w:val="21"/>
                <w:szCs w:val="24"/>
              </w:rPr>
              <w:t xml:space="preserve">RTE foods survival and growth </w:t>
            </w:r>
            <w:r w:rsidRPr="00714607">
              <w:rPr>
                <w:rFonts w:ascii="Arial" w:eastAsia="Times New Roman" w:hAnsi="Arial" w:cs="Times New Roman"/>
                <w:sz w:val="21"/>
                <w:szCs w:val="24"/>
              </w:rPr>
              <w:t>of harmful bacteria or the formation of toxins can lead to food poisoning.</w:t>
            </w:r>
          </w:p>
          <w:p w14:paraId="062239E1" w14:textId="77777777" w:rsidR="00C535B6" w:rsidRPr="00C7205E" w:rsidRDefault="00C535B6" w:rsidP="00C535B6">
            <w:pPr>
              <w:rPr>
                <w:rFonts w:ascii="Arial" w:hAnsi="Arial" w:cs="Arial"/>
              </w:rPr>
            </w:pPr>
          </w:p>
        </w:tc>
        <w:tc>
          <w:tcPr>
            <w:tcW w:w="3599" w:type="dxa"/>
            <w:tcBorders>
              <w:top w:val="single" w:sz="4" w:space="0" w:color="EF3340"/>
              <w:left w:val="single" w:sz="4" w:space="0" w:color="EF3340"/>
              <w:bottom w:val="single" w:sz="4" w:space="0" w:color="EF3340"/>
              <w:right w:val="single" w:sz="4" w:space="0" w:color="EF3340"/>
            </w:tcBorders>
          </w:tcPr>
          <w:p w14:paraId="103423CB" w14:textId="3B03B4BB" w:rsidR="00C535B6" w:rsidRDefault="00C535B6" w:rsidP="00C535B6">
            <w:proofErr w:type="gramStart"/>
            <w:r w:rsidRPr="00C535B6">
              <w:rPr>
                <w:rFonts w:ascii="Arial" w:eastAsia="Times New Roman" w:hAnsi="Arial" w:cs="Arial"/>
                <w:sz w:val="21"/>
                <w:szCs w:val="24"/>
              </w:rPr>
              <w:t>Are</w:t>
            </w:r>
            <w:proofErr w:type="gramEnd"/>
            <w:r w:rsidRPr="00C535B6">
              <w:rPr>
                <w:rFonts w:ascii="Arial" w:eastAsia="Times New Roman" w:hAnsi="Arial" w:cs="Arial"/>
                <w:sz w:val="21"/>
                <w:szCs w:val="24"/>
              </w:rPr>
              <w:t xml:space="preserve"> vacuum packing machines cleaned and disinfected before and after use</w:t>
            </w:r>
            <w:r>
              <w:t xml:space="preserve">? </w:t>
            </w:r>
          </w:p>
          <w:p w14:paraId="36D22011" w14:textId="77777777" w:rsidR="00C535B6" w:rsidRDefault="00C535B6" w:rsidP="00C535B6">
            <w:pPr>
              <w:rPr>
                <w:rFonts w:ascii="Arial" w:eastAsia="Times New Roman" w:hAnsi="Arial" w:cs="Arial"/>
                <w:sz w:val="21"/>
                <w:szCs w:val="24"/>
              </w:rPr>
            </w:pPr>
          </w:p>
          <w:p w14:paraId="3624FD19" w14:textId="77777777" w:rsidR="00C535B6" w:rsidRPr="002D450F" w:rsidRDefault="00C535B6" w:rsidP="00C535B6">
            <w:pPr>
              <w:rPr>
                <w:rFonts w:ascii="Arial" w:eastAsia="Times New Roman" w:hAnsi="Arial" w:cs="Arial"/>
                <w:sz w:val="21"/>
                <w:szCs w:val="24"/>
              </w:rPr>
            </w:pPr>
            <w:r w:rsidRPr="00C7205E">
              <w:rPr>
                <w:rFonts w:ascii="Arial" w:eastAsia="Times New Roman" w:hAnsi="Arial" w:cs="Arial"/>
                <w:noProof/>
                <w:sz w:val="21"/>
                <w:szCs w:val="24"/>
                <w:lang w:eastAsia="en-GB"/>
              </w:rPr>
              <mc:AlternateContent>
                <mc:Choice Requires="wps">
                  <w:drawing>
                    <wp:anchor distT="0" distB="0" distL="114300" distR="114300" simplePos="0" relativeHeight="251693056" behindDoc="0" locked="0" layoutInCell="1" allowOverlap="1" wp14:anchorId="440E8884" wp14:editId="7C980106">
                      <wp:simplePos x="0" y="0"/>
                      <wp:positionH relativeFrom="column">
                        <wp:posOffset>999490</wp:posOffset>
                      </wp:positionH>
                      <wp:positionV relativeFrom="paragraph">
                        <wp:posOffset>15875</wp:posOffset>
                      </wp:positionV>
                      <wp:extent cx="125730" cy="125730"/>
                      <wp:effectExtent l="8890" t="6350" r="8255" b="10795"/>
                      <wp:wrapNone/>
                      <wp:docPr id="1202585297" name="Rectangle 1202585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D5C27" id="Rectangle 1202585297" o:spid="_x0000_s1026" style="position:absolute;margin-left:78.7pt;margin-top:1.25pt;width:9.9pt;height: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"/>
                  </w:pict>
                </mc:Fallback>
              </mc:AlternateContent>
            </w:r>
            <w:r w:rsidRPr="00C7205E">
              <w:rPr>
                <w:rFonts w:ascii="Arial" w:eastAsia="Times New Roman" w:hAnsi="Arial" w:cs="Arial"/>
                <w:noProof/>
                <w:sz w:val="21"/>
                <w:szCs w:val="24"/>
                <w:lang w:eastAsia="en-GB"/>
              </w:rPr>
              <mc:AlternateContent>
                <mc:Choice Requires="wps">
                  <w:drawing>
                    <wp:anchor distT="0" distB="0" distL="114300" distR="114300" simplePos="0" relativeHeight="251692032" behindDoc="0" locked="0" layoutInCell="1" allowOverlap="1" wp14:anchorId="6E6C318C" wp14:editId="47B5B721">
                      <wp:simplePos x="0" y="0"/>
                      <wp:positionH relativeFrom="column">
                        <wp:posOffset>331470</wp:posOffset>
                      </wp:positionH>
                      <wp:positionV relativeFrom="paragraph">
                        <wp:posOffset>15875</wp:posOffset>
                      </wp:positionV>
                      <wp:extent cx="125730" cy="125730"/>
                      <wp:effectExtent l="7620" t="6350" r="9525" b="10795"/>
                      <wp:wrapNone/>
                      <wp:docPr id="1878511227" name="Rectangle 1878511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07418" id="Rectangle 1878511227" o:spid="_x0000_s1026" style="position:absolute;margin-left:26.1pt;margin-top:1.25pt;width:9.9pt;height: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"/>
                  </w:pict>
                </mc:Fallback>
              </mc:AlternateContent>
            </w:r>
            <w:r w:rsidRPr="002D450F">
              <w:rPr>
                <w:rFonts w:ascii="Arial" w:eastAsia="Times New Roman" w:hAnsi="Arial" w:cs="Arial"/>
                <w:sz w:val="21"/>
                <w:szCs w:val="24"/>
              </w:rPr>
              <w:t xml:space="preserve">Yes              No  </w:t>
            </w:r>
          </w:p>
          <w:p w14:paraId="39D01E4F" w14:textId="77777777" w:rsidR="00C535B6" w:rsidRDefault="00C535B6" w:rsidP="00C535B6"/>
          <w:p w14:paraId="79DEDA20" w14:textId="77777777" w:rsidR="00C535B6" w:rsidRPr="002D450F" w:rsidRDefault="00C535B6" w:rsidP="00C535B6">
            <w:pPr>
              <w:rPr>
                <w:rFonts w:ascii="Arial" w:eastAsia="Times New Roman" w:hAnsi="Arial" w:cs="Arial"/>
                <w:sz w:val="21"/>
                <w:szCs w:val="24"/>
              </w:rPr>
            </w:pPr>
            <w:r w:rsidRPr="002D450F">
              <w:rPr>
                <w:rFonts w:ascii="Arial" w:eastAsia="Times New Roman" w:hAnsi="Arial" w:cs="Arial"/>
                <w:sz w:val="21"/>
                <w:szCs w:val="24"/>
              </w:rPr>
              <w:t>Have you included this process on your cleaning schedule?</w:t>
            </w:r>
          </w:p>
          <w:p w14:paraId="7562F1E9" w14:textId="77777777" w:rsidR="00C535B6" w:rsidRPr="002D450F" w:rsidRDefault="00C535B6" w:rsidP="00C535B6">
            <w:pPr>
              <w:rPr>
                <w:rFonts w:ascii="Arial" w:eastAsia="Times New Roman" w:hAnsi="Arial" w:cs="Arial"/>
                <w:sz w:val="21"/>
                <w:szCs w:val="24"/>
              </w:rPr>
            </w:pPr>
          </w:p>
          <w:p w14:paraId="6FE7743F" w14:textId="77777777" w:rsidR="00C535B6" w:rsidRPr="002D450F" w:rsidRDefault="00C535B6" w:rsidP="00C535B6">
            <w:pPr>
              <w:rPr>
                <w:rFonts w:ascii="Arial" w:eastAsia="Times New Roman" w:hAnsi="Arial" w:cs="Arial"/>
                <w:sz w:val="21"/>
                <w:szCs w:val="24"/>
              </w:rPr>
            </w:pPr>
            <w:r w:rsidRPr="00C7205E">
              <w:rPr>
                <w:rFonts w:ascii="Arial" w:eastAsia="Times New Roman" w:hAnsi="Arial" w:cs="Arial"/>
                <w:noProof/>
                <w:sz w:val="20"/>
                <w:szCs w:val="24"/>
                <w:lang w:eastAsia="en-GB"/>
              </w:rPr>
              <mc:AlternateContent>
                <mc:Choice Requires="wps">
                  <w:drawing>
                    <wp:anchor distT="0" distB="0" distL="114300" distR="114300" simplePos="0" relativeHeight="251691008" behindDoc="0" locked="0" layoutInCell="1" allowOverlap="1" wp14:anchorId="3F7A430B" wp14:editId="506ACDFE">
                      <wp:simplePos x="0" y="0"/>
                      <wp:positionH relativeFrom="column">
                        <wp:posOffset>340995</wp:posOffset>
                      </wp:positionH>
                      <wp:positionV relativeFrom="paragraph">
                        <wp:posOffset>8890</wp:posOffset>
                      </wp:positionV>
                      <wp:extent cx="125730" cy="125730"/>
                      <wp:effectExtent l="7620" t="8890" r="952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0279D" id="Rectangle 7" o:spid="_x0000_s1026" style="position:absolute;margin-left:26.85pt;margin-top:.7pt;width:9.9pt;height: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"/>
                  </w:pict>
                </mc:Fallback>
              </mc:AlternateContent>
            </w:r>
            <w:r w:rsidRPr="002D450F">
              <w:rPr>
                <w:rFonts w:ascii="Arial" w:eastAsia="Times New Roman" w:hAnsi="Arial" w:cs="Arial"/>
                <w:sz w:val="21"/>
                <w:szCs w:val="24"/>
              </w:rPr>
              <w:t xml:space="preserve">Yes             </w:t>
            </w:r>
          </w:p>
          <w:p w14:paraId="1D6397CA" w14:textId="77777777" w:rsidR="00C535B6" w:rsidRPr="002D450F" w:rsidRDefault="00C535B6" w:rsidP="00C535B6">
            <w:pPr>
              <w:rPr>
                <w:rFonts w:ascii="Arial" w:eastAsia="Times New Roman" w:hAnsi="Arial" w:cs="Arial"/>
                <w:sz w:val="21"/>
                <w:szCs w:val="24"/>
              </w:rPr>
            </w:pPr>
          </w:p>
          <w:p w14:paraId="10C2E073" w14:textId="28119F1C" w:rsidR="00C535B6" w:rsidRPr="006A15D7" w:rsidRDefault="00C535B6" w:rsidP="00C535B6">
            <w:pPr>
              <w:rPr>
                <w:rFonts w:ascii="Arial" w:hAnsi="Arial" w:cs="Arial"/>
              </w:rPr>
            </w:pPr>
          </w:p>
        </w:tc>
      </w:tr>
      <w:tr w:rsidR="00C535B6" w:rsidRPr="00C7205E" w14:paraId="155D6E57" w14:textId="77777777" w:rsidTr="00660B2F">
        <w:tc>
          <w:tcPr>
            <w:tcW w:w="3659" w:type="dxa"/>
            <w:tcBorders>
              <w:top w:val="single" w:sz="4" w:space="0" w:color="EF3340"/>
              <w:left w:val="single" w:sz="4" w:space="0" w:color="EF3340"/>
              <w:bottom w:val="single" w:sz="4" w:space="0" w:color="EF3340"/>
              <w:right w:val="single" w:sz="4" w:space="0" w:color="EF3340"/>
            </w:tcBorders>
          </w:tcPr>
          <w:p w14:paraId="108FCE3E" w14:textId="77777777" w:rsidR="00C535B6" w:rsidRDefault="00C535B6" w:rsidP="00C535B6">
            <w:pPr>
              <w:rPr>
                <w:rFonts w:ascii="Arial" w:eastAsia="Times New Roman" w:hAnsi="Arial" w:cs="Arial"/>
                <w:sz w:val="21"/>
                <w:szCs w:val="24"/>
              </w:rPr>
            </w:pPr>
            <w:r w:rsidRPr="002D450F">
              <w:rPr>
                <w:rFonts w:ascii="Arial" w:eastAsia="Times New Roman" w:hAnsi="Arial" w:cs="Arial"/>
                <w:sz w:val="21"/>
                <w:szCs w:val="24"/>
              </w:rPr>
              <w:t>Efficient working of the vacuum packing machine is essential.</w:t>
            </w:r>
          </w:p>
          <w:p w14:paraId="3B65D080" w14:textId="77777777" w:rsidR="00C535B6" w:rsidRPr="002D450F" w:rsidRDefault="00C535B6" w:rsidP="00C535B6">
            <w:pPr>
              <w:rPr>
                <w:rFonts w:ascii="Arial" w:eastAsia="Times New Roman" w:hAnsi="Arial" w:cs="Arial"/>
                <w:sz w:val="21"/>
                <w:szCs w:val="24"/>
              </w:rPr>
            </w:pPr>
          </w:p>
          <w:p w14:paraId="77E7E0F5" w14:textId="77777777" w:rsidR="00C535B6" w:rsidRPr="00C7205E" w:rsidRDefault="00C535B6" w:rsidP="00C535B6">
            <w:pPr>
              <w:rPr>
                <w:rFonts w:ascii="Arial" w:eastAsia="Times New Roman" w:hAnsi="Arial" w:cs="Arial"/>
                <w:sz w:val="21"/>
                <w:szCs w:val="24"/>
              </w:rPr>
            </w:pPr>
            <w:r w:rsidRPr="00714607">
              <w:rPr>
                <w:rFonts w:ascii="Arial" w:eastAsia="Times New Roman" w:hAnsi="Arial" w:cs="Arial"/>
                <w:sz w:val="21"/>
                <w:szCs w:val="24"/>
              </w:rPr>
              <w:t>You should service the vacuum packing machine regularly using a competent engineer and keep records.</w:t>
            </w:r>
          </w:p>
        </w:tc>
        <w:tc>
          <w:tcPr>
            <w:tcW w:w="3316" w:type="dxa"/>
            <w:tcBorders>
              <w:top w:val="single" w:sz="4" w:space="0" w:color="EF3340"/>
              <w:left w:val="single" w:sz="4" w:space="0" w:color="EF3340"/>
              <w:bottom w:val="single" w:sz="4" w:space="0" w:color="EF3340"/>
              <w:right w:val="single" w:sz="4" w:space="0" w:color="EF3340"/>
            </w:tcBorders>
          </w:tcPr>
          <w:p w14:paraId="15AE1F4D" w14:textId="77777777" w:rsidR="00C535B6" w:rsidRPr="00C7205E" w:rsidRDefault="00C535B6" w:rsidP="00C535B6">
            <w:pPr>
              <w:rPr>
                <w:rFonts w:ascii="Arial" w:eastAsia="Times New Roman" w:hAnsi="Arial" w:cs="Arial"/>
                <w:sz w:val="21"/>
                <w:szCs w:val="24"/>
              </w:rPr>
            </w:pPr>
            <w:r w:rsidRPr="00C7205E">
              <w:rPr>
                <w:rFonts w:ascii="Arial" w:hAnsi="Arial" w:cs="Arial"/>
                <w:sz w:val="21"/>
              </w:rPr>
              <w:t>Failure to maintain the machine can result in ineffective sealing of the food under vacuum, leading to reduced durability of the product as well as the potential for contamination during and after the sealing process.</w:t>
            </w:r>
          </w:p>
        </w:tc>
        <w:tc>
          <w:tcPr>
            <w:tcW w:w="3599" w:type="dxa"/>
            <w:tcBorders>
              <w:top w:val="single" w:sz="4" w:space="0" w:color="EF3340"/>
              <w:left w:val="single" w:sz="4" w:space="0" w:color="EF3340"/>
              <w:bottom w:val="single" w:sz="4" w:space="0" w:color="EF3340"/>
              <w:right w:val="single" w:sz="4" w:space="0" w:color="EF3340"/>
            </w:tcBorders>
          </w:tcPr>
          <w:p w14:paraId="53F39008" w14:textId="77777777" w:rsidR="00C535B6" w:rsidRDefault="00C535B6" w:rsidP="00C535B6">
            <w:pPr>
              <w:rPr>
                <w:rFonts w:ascii="Arial" w:eastAsia="Times New Roman" w:hAnsi="Arial" w:cs="Arial"/>
                <w:sz w:val="21"/>
                <w:szCs w:val="24"/>
              </w:rPr>
            </w:pPr>
            <w:r w:rsidRPr="009D53EE">
              <w:rPr>
                <w:rFonts w:ascii="Arial" w:eastAsia="Times New Roman" w:hAnsi="Arial" w:cs="Arial"/>
                <w:sz w:val="21"/>
                <w:szCs w:val="24"/>
              </w:rPr>
              <w:t>What checks do you carry out and how often is the machine serviced?</w:t>
            </w:r>
          </w:p>
          <w:p w14:paraId="2F8AF18D" w14:textId="77777777" w:rsidR="00C535B6" w:rsidRPr="009D53EE" w:rsidRDefault="00C535B6" w:rsidP="00C535B6">
            <w:pPr>
              <w:rPr>
                <w:rFonts w:ascii="Arial" w:eastAsia="Times New Roman" w:hAnsi="Arial" w:cs="Arial"/>
                <w:sz w:val="21"/>
                <w:szCs w:val="24"/>
              </w:rPr>
            </w:pPr>
          </w:p>
          <w:tbl>
            <w:tblPr>
              <w:tblStyle w:val="TableGrid"/>
              <w:tblW w:w="2979" w:type="dxa"/>
              <w:tblBorders>
                <w:top w:val="single" w:sz="4" w:space="0" w:color="EF3340"/>
                <w:left w:val="single" w:sz="4" w:space="0" w:color="EF3340"/>
                <w:bottom w:val="single" w:sz="4" w:space="0" w:color="EF3340"/>
                <w:right w:val="single" w:sz="4" w:space="0" w:color="EF3340"/>
                <w:insideH w:val="single" w:sz="4" w:space="0" w:color="EF3340"/>
                <w:insideV w:val="single" w:sz="4" w:space="0" w:color="EF3340"/>
              </w:tblBorders>
              <w:shd w:val="clear" w:color="auto" w:fill="D9D9D9" w:themeFill="background1" w:themeFillShade="D9"/>
              <w:tblLayout w:type="fixed"/>
              <w:tblLook w:val="04A0" w:firstRow="1" w:lastRow="0" w:firstColumn="1" w:lastColumn="0" w:noHBand="0" w:noVBand="1"/>
            </w:tblPr>
            <w:tblGrid>
              <w:gridCol w:w="2979"/>
            </w:tblGrid>
            <w:tr w:rsidR="00C535B6" w:rsidRPr="00C7205E" w14:paraId="33DC576D" w14:textId="77777777" w:rsidTr="001E7831">
              <w:trPr>
                <w:trHeight w:val="1248"/>
              </w:trPr>
              <w:tc>
                <w:tcPr>
                  <w:tcW w:w="2979" w:type="dxa"/>
                  <w:shd w:val="clear" w:color="auto" w:fill="D9D9D9" w:themeFill="background1" w:themeFillShade="D9"/>
                </w:tcPr>
                <w:p w14:paraId="41E9728D" w14:textId="77777777" w:rsidR="00C535B6" w:rsidRPr="00C7205E" w:rsidRDefault="00C535B6" w:rsidP="00C535B6">
                  <w:pPr>
                    <w:rPr>
                      <w:rFonts w:ascii="Arial" w:hAnsi="Arial" w:cs="Arial"/>
                    </w:rPr>
                  </w:pPr>
                </w:p>
              </w:tc>
            </w:tr>
          </w:tbl>
          <w:p w14:paraId="2712C006" w14:textId="77777777" w:rsidR="00C535B6" w:rsidRPr="00C7205E" w:rsidRDefault="00C535B6" w:rsidP="00C535B6">
            <w:pPr>
              <w:rPr>
                <w:rFonts w:ascii="Arial" w:eastAsia="Times New Roman" w:hAnsi="Arial" w:cs="Arial"/>
                <w:sz w:val="21"/>
                <w:szCs w:val="24"/>
              </w:rPr>
            </w:pPr>
          </w:p>
        </w:tc>
      </w:tr>
      <w:tr w:rsidR="00C535B6" w:rsidRPr="00C7205E" w14:paraId="0EAEAC2F" w14:textId="77777777" w:rsidTr="00660B2F">
        <w:trPr>
          <w:trHeight w:val="1548"/>
        </w:trPr>
        <w:tc>
          <w:tcPr>
            <w:tcW w:w="3659" w:type="dxa"/>
            <w:tcBorders>
              <w:top w:val="single" w:sz="4" w:space="0" w:color="EF3340"/>
              <w:left w:val="single" w:sz="4" w:space="0" w:color="EF3340"/>
              <w:bottom w:val="single" w:sz="4" w:space="0" w:color="EF3340"/>
              <w:right w:val="single" w:sz="4" w:space="0" w:color="EF3340"/>
            </w:tcBorders>
          </w:tcPr>
          <w:p w14:paraId="2766A3B7" w14:textId="511B7B47" w:rsidR="00C535B6" w:rsidRPr="00C7205E" w:rsidRDefault="00C535B6" w:rsidP="00C535B6">
            <w:pPr>
              <w:rPr>
                <w:rFonts w:ascii="Arial" w:hAnsi="Arial" w:cs="Arial"/>
              </w:rPr>
            </w:pPr>
            <w:r w:rsidRPr="002D450F">
              <w:rPr>
                <w:rFonts w:ascii="Arial" w:eastAsia="Times New Roman" w:hAnsi="Arial" w:cs="Arial"/>
                <w:sz w:val="21"/>
                <w:szCs w:val="24"/>
              </w:rPr>
              <w:t>Vacuum packing pouches must be stor</w:t>
            </w:r>
            <w:r>
              <w:rPr>
                <w:rFonts w:ascii="Arial" w:eastAsia="Times New Roman" w:hAnsi="Arial" w:cs="Arial"/>
                <w:sz w:val="21"/>
                <w:szCs w:val="24"/>
              </w:rPr>
              <w:t xml:space="preserve">ed separately in clean, dry conditions and not be exposed to contamination e.g. store raw and RTE food pouches separately. </w:t>
            </w:r>
          </w:p>
        </w:tc>
        <w:tc>
          <w:tcPr>
            <w:tcW w:w="3316" w:type="dxa"/>
            <w:tcBorders>
              <w:top w:val="single" w:sz="4" w:space="0" w:color="EF3340"/>
              <w:left w:val="single" w:sz="4" w:space="0" w:color="EF3340"/>
              <w:bottom w:val="single" w:sz="4" w:space="0" w:color="EF3340"/>
              <w:right w:val="single" w:sz="4" w:space="0" w:color="EF3340"/>
            </w:tcBorders>
          </w:tcPr>
          <w:p w14:paraId="27A37D2C" w14:textId="77777777" w:rsidR="00C535B6" w:rsidRPr="00C7205E" w:rsidRDefault="00C535B6" w:rsidP="00C535B6">
            <w:pPr>
              <w:rPr>
                <w:rFonts w:ascii="Arial" w:hAnsi="Arial" w:cs="Arial"/>
              </w:rPr>
            </w:pPr>
            <w:r w:rsidRPr="00C7205E">
              <w:rPr>
                <w:rFonts w:ascii="Arial" w:hAnsi="Arial" w:cs="Arial"/>
                <w:sz w:val="21"/>
              </w:rPr>
              <w:t xml:space="preserve">This is to prevent </w:t>
            </w:r>
            <w:r>
              <w:rPr>
                <w:rFonts w:ascii="Arial" w:hAnsi="Arial" w:cs="Arial"/>
                <w:sz w:val="21"/>
              </w:rPr>
              <w:t>contamination.</w:t>
            </w:r>
          </w:p>
        </w:tc>
        <w:tc>
          <w:tcPr>
            <w:tcW w:w="3599" w:type="dxa"/>
            <w:tcBorders>
              <w:top w:val="single" w:sz="4" w:space="0" w:color="EF3340"/>
              <w:left w:val="single" w:sz="4" w:space="0" w:color="EF3340"/>
              <w:bottom w:val="single" w:sz="4" w:space="0" w:color="EF3340"/>
              <w:right w:val="single" w:sz="4" w:space="0" w:color="EF3340"/>
            </w:tcBorders>
          </w:tcPr>
          <w:p w14:paraId="4605C4B8" w14:textId="77777777" w:rsidR="00C535B6" w:rsidRPr="002D450F" w:rsidRDefault="00C535B6" w:rsidP="00C535B6">
            <w:pPr>
              <w:rPr>
                <w:rFonts w:ascii="Arial" w:eastAsia="Times New Roman" w:hAnsi="Arial" w:cs="Arial"/>
                <w:sz w:val="21"/>
                <w:szCs w:val="24"/>
              </w:rPr>
            </w:pPr>
            <w:r>
              <w:rPr>
                <w:rFonts w:ascii="Arial" w:eastAsia="Times New Roman" w:hAnsi="Arial" w:cs="Arial"/>
                <w:sz w:val="21"/>
                <w:szCs w:val="24"/>
              </w:rPr>
              <w:t>How do you ensure separate storage of your pouches?</w:t>
            </w:r>
          </w:p>
          <w:tbl>
            <w:tblPr>
              <w:tblStyle w:val="TableGrid"/>
              <w:tblW w:w="2942" w:type="dxa"/>
              <w:tblBorders>
                <w:top w:val="single" w:sz="4" w:space="0" w:color="EF3340"/>
                <w:left w:val="single" w:sz="4" w:space="0" w:color="EF3340"/>
                <w:bottom w:val="single" w:sz="4" w:space="0" w:color="EF3340"/>
                <w:right w:val="single" w:sz="4" w:space="0" w:color="EF3340"/>
                <w:insideH w:val="single" w:sz="4" w:space="0" w:color="EF3340"/>
                <w:insideV w:val="single" w:sz="4" w:space="0" w:color="EF3340"/>
              </w:tblBorders>
              <w:shd w:val="clear" w:color="auto" w:fill="D9D9D9" w:themeFill="background1" w:themeFillShade="D9"/>
              <w:tblLayout w:type="fixed"/>
              <w:tblLook w:val="04A0" w:firstRow="1" w:lastRow="0" w:firstColumn="1" w:lastColumn="0" w:noHBand="0" w:noVBand="1"/>
            </w:tblPr>
            <w:tblGrid>
              <w:gridCol w:w="2942"/>
            </w:tblGrid>
            <w:tr w:rsidR="00C535B6" w:rsidRPr="00C7205E" w14:paraId="72441DCB" w14:textId="77777777" w:rsidTr="001D5B72">
              <w:trPr>
                <w:trHeight w:val="1061"/>
              </w:trPr>
              <w:tc>
                <w:tcPr>
                  <w:tcW w:w="2942" w:type="dxa"/>
                  <w:shd w:val="clear" w:color="auto" w:fill="D9D9D9" w:themeFill="background1" w:themeFillShade="D9"/>
                </w:tcPr>
                <w:p w14:paraId="6658A879" w14:textId="77777777" w:rsidR="00C535B6" w:rsidRPr="00C7205E" w:rsidRDefault="00C535B6" w:rsidP="00C535B6">
                  <w:pPr>
                    <w:rPr>
                      <w:rFonts w:ascii="Arial" w:hAnsi="Arial" w:cs="Arial"/>
                    </w:rPr>
                  </w:pPr>
                </w:p>
              </w:tc>
            </w:tr>
          </w:tbl>
          <w:p w14:paraId="3A37EDE8" w14:textId="77777777" w:rsidR="00C535B6" w:rsidRPr="00C7205E" w:rsidRDefault="00C535B6" w:rsidP="00C535B6">
            <w:pPr>
              <w:pStyle w:val="ListParagraph"/>
              <w:ind w:left="204"/>
              <w:rPr>
                <w:rFonts w:ascii="Arial" w:hAnsi="Arial" w:cs="Arial"/>
              </w:rPr>
            </w:pPr>
          </w:p>
        </w:tc>
      </w:tr>
      <w:tr w:rsidR="00C535B6" w:rsidRPr="00C7205E" w14:paraId="3057252D" w14:textId="77777777" w:rsidTr="00660B2F">
        <w:tc>
          <w:tcPr>
            <w:tcW w:w="3659" w:type="dxa"/>
            <w:tcBorders>
              <w:top w:val="single" w:sz="4" w:space="0" w:color="EF3340"/>
              <w:left w:val="single" w:sz="4" w:space="0" w:color="EF3340"/>
              <w:bottom w:val="single" w:sz="4" w:space="0" w:color="EF3340"/>
              <w:right w:val="single" w:sz="4" w:space="0" w:color="EF3340"/>
            </w:tcBorders>
          </w:tcPr>
          <w:p w14:paraId="5E1044D0" w14:textId="77777777" w:rsidR="00C535B6" w:rsidRPr="00714607" w:rsidRDefault="00C535B6" w:rsidP="00C535B6">
            <w:pPr>
              <w:rPr>
                <w:rFonts w:ascii="Arial" w:hAnsi="Arial" w:cs="Arial"/>
                <w:color w:val="FF0000"/>
                <w:sz w:val="21"/>
              </w:rPr>
            </w:pPr>
            <w:r w:rsidRPr="00714607">
              <w:rPr>
                <w:rFonts w:ascii="Arial" w:hAnsi="Arial" w:cs="Arial"/>
                <w:sz w:val="21"/>
              </w:rPr>
              <w:t>Pouches should be protected from puncture by the item being vacuum packed e.g. protruding bones, and when being stored.</w:t>
            </w:r>
          </w:p>
        </w:tc>
        <w:tc>
          <w:tcPr>
            <w:tcW w:w="3316" w:type="dxa"/>
            <w:tcBorders>
              <w:top w:val="single" w:sz="4" w:space="0" w:color="EF3340"/>
              <w:left w:val="single" w:sz="4" w:space="0" w:color="EF3340"/>
              <w:bottom w:val="single" w:sz="4" w:space="0" w:color="EF3340"/>
              <w:right w:val="single" w:sz="4" w:space="0" w:color="EF3340"/>
            </w:tcBorders>
          </w:tcPr>
          <w:p w14:paraId="312CD32E" w14:textId="77777777" w:rsidR="00C535B6" w:rsidRPr="00C7205E" w:rsidRDefault="00C535B6" w:rsidP="00C535B6">
            <w:pPr>
              <w:rPr>
                <w:rFonts w:ascii="Arial" w:hAnsi="Arial" w:cs="Arial"/>
              </w:rPr>
            </w:pPr>
            <w:r w:rsidRPr="00C7205E">
              <w:rPr>
                <w:rFonts w:ascii="Arial" w:hAnsi="Arial" w:cs="Arial"/>
                <w:sz w:val="21"/>
              </w:rPr>
              <w:t xml:space="preserve">This is to prevent harmful bacteria </w:t>
            </w:r>
            <w:r>
              <w:rPr>
                <w:rFonts w:ascii="Arial" w:hAnsi="Arial" w:cs="Arial"/>
                <w:sz w:val="21"/>
              </w:rPr>
              <w:t xml:space="preserve">and air </w:t>
            </w:r>
            <w:r w:rsidRPr="00C7205E">
              <w:rPr>
                <w:rFonts w:ascii="Arial" w:hAnsi="Arial" w:cs="Arial"/>
                <w:sz w:val="21"/>
              </w:rPr>
              <w:t>from e</w:t>
            </w:r>
            <w:r>
              <w:rPr>
                <w:rFonts w:ascii="Arial" w:hAnsi="Arial" w:cs="Arial"/>
                <w:sz w:val="21"/>
              </w:rPr>
              <w:t>ntering the pouch after sealing which could affect the safety of the food.</w:t>
            </w:r>
          </w:p>
        </w:tc>
        <w:tc>
          <w:tcPr>
            <w:tcW w:w="3599" w:type="dxa"/>
            <w:tcBorders>
              <w:top w:val="single" w:sz="4" w:space="0" w:color="EF3340"/>
              <w:left w:val="single" w:sz="4" w:space="0" w:color="EF3340"/>
              <w:bottom w:val="single" w:sz="4" w:space="0" w:color="EF3340"/>
              <w:right w:val="single" w:sz="4" w:space="0" w:color="EF3340"/>
            </w:tcBorders>
          </w:tcPr>
          <w:p w14:paraId="1FAE499B" w14:textId="77777777" w:rsidR="00C535B6" w:rsidRPr="002D450F" w:rsidRDefault="00C535B6" w:rsidP="00C535B6">
            <w:pPr>
              <w:rPr>
                <w:rFonts w:ascii="Arial" w:eastAsia="Times New Roman" w:hAnsi="Arial" w:cs="Arial"/>
                <w:sz w:val="21"/>
                <w:szCs w:val="24"/>
              </w:rPr>
            </w:pPr>
            <w:r w:rsidRPr="002D450F">
              <w:rPr>
                <w:rFonts w:ascii="Arial" w:eastAsia="Times New Roman" w:hAnsi="Arial" w:cs="Arial"/>
                <w:sz w:val="21"/>
                <w:szCs w:val="24"/>
              </w:rPr>
              <w:t>How do you prevent bags from being punctured and damaged?</w:t>
            </w:r>
          </w:p>
          <w:tbl>
            <w:tblPr>
              <w:tblStyle w:val="TableGrid"/>
              <w:tblW w:w="2979" w:type="dxa"/>
              <w:tblBorders>
                <w:top w:val="single" w:sz="4" w:space="0" w:color="EF3340"/>
                <w:left w:val="single" w:sz="4" w:space="0" w:color="EF3340"/>
                <w:bottom w:val="single" w:sz="4" w:space="0" w:color="EF3340"/>
                <w:right w:val="single" w:sz="4" w:space="0" w:color="EF3340"/>
                <w:insideH w:val="single" w:sz="4" w:space="0" w:color="EF3340"/>
                <w:insideV w:val="single" w:sz="4" w:space="0" w:color="EF3340"/>
              </w:tblBorders>
              <w:shd w:val="clear" w:color="auto" w:fill="D9D9D9" w:themeFill="background1" w:themeFillShade="D9"/>
              <w:tblLayout w:type="fixed"/>
              <w:tblLook w:val="04A0" w:firstRow="1" w:lastRow="0" w:firstColumn="1" w:lastColumn="0" w:noHBand="0" w:noVBand="1"/>
            </w:tblPr>
            <w:tblGrid>
              <w:gridCol w:w="2979"/>
            </w:tblGrid>
            <w:tr w:rsidR="00C535B6" w:rsidRPr="00C7205E" w14:paraId="4F56185D" w14:textId="77777777" w:rsidTr="001D5B72">
              <w:trPr>
                <w:trHeight w:val="876"/>
              </w:trPr>
              <w:tc>
                <w:tcPr>
                  <w:tcW w:w="2979" w:type="dxa"/>
                  <w:shd w:val="clear" w:color="auto" w:fill="D9D9D9" w:themeFill="background1" w:themeFillShade="D9"/>
                </w:tcPr>
                <w:p w14:paraId="7C4A7421" w14:textId="77777777" w:rsidR="00C535B6" w:rsidRPr="00C7205E" w:rsidRDefault="00C535B6" w:rsidP="00C535B6">
                  <w:pPr>
                    <w:rPr>
                      <w:rFonts w:ascii="Arial" w:hAnsi="Arial" w:cs="Arial"/>
                    </w:rPr>
                  </w:pPr>
                </w:p>
              </w:tc>
            </w:tr>
          </w:tbl>
          <w:p w14:paraId="34F183B9" w14:textId="77777777" w:rsidR="00C535B6" w:rsidRPr="00C7205E" w:rsidRDefault="00C535B6" w:rsidP="00C535B6">
            <w:pPr>
              <w:pStyle w:val="ListParagraph"/>
              <w:ind w:left="204"/>
              <w:rPr>
                <w:rFonts w:ascii="Arial" w:hAnsi="Arial" w:cs="Arial"/>
              </w:rPr>
            </w:pPr>
          </w:p>
        </w:tc>
      </w:tr>
    </w:tbl>
    <w:p w14:paraId="1A3A0871" w14:textId="77777777" w:rsidR="002D450F" w:rsidRDefault="002D450F" w:rsidP="00951080">
      <w:pPr>
        <w:spacing w:after="0"/>
        <w:rPr>
          <w:rFonts w:ascii="Arial" w:hAnsi="Arial" w:cs="Arial"/>
          <w:sz w:val="16"/>
          <w:szCs w:val="16"/>
        </w:rPr>
      </w:pPr>
    </w:p>
    <w:p w14:paraId="369095B9" w14:textId="350A9E37" w:rsidR="00464AF8" w:rsidRPr="008133DE" w:rsidRDefault="00464AF8" w:rsidP="00464AF8">
      <w:pPr>
        <w:rPr>
          <w:rFonts w:ascii="Arial" w:hAnsi="Arial" w:cs="Arial"/>
          <w:sz w:val="18"/>
          <w:szCs w:val="18"/>
          <w:lang w:val="en-US"/>
        </w:rPr>
      </w:pPr>
      <w:r w:rsidRPr="008133DE">
        <w:rPr>
          <w:rFonts w:ascii="Arial" w:hAnsi="Arial" w:cs="Arial"/>
          <w:sz w:val="18"/>
          <w:szCs w:val="18"/>
          <w:vertAlign w:val="superscript"/>
        </w:rPr>
        <w:t xml:space="preserve"> </w:t>
      </w:r>
      <w:r w:rsidRPr="008133DE">
        <w:rPr>
          <w:rFonts w:ascii="Arial" w:hAnsi="Arial" w:cs="Arial"/>
          <w:b/>
          <w:bCs/>
          <w:sz w:val="18"/>
          <w:szCs w:val="18"/>
          <w:vertAlign w:val="superscript"/>
        </w:rPr>
        <w:t>(1)</w:t>
      </w:r>
      <w:r w:rsidRPr="008133DE">
        <w:rPr>
          <w:rFonts w:ascii="Arial" w:hAnsi="Arial" w:cs="Arial"/>
          <w:sz w:val="18"/>
          <w:szCs w:val="18"/>
        </w:rPr>
        <w:t xml:space="preserve"> 13 days</w:t>
      </w:r>
      <w:r w:rsidRPr="008133DE">
        <w:rPr>
          <w:rFonts w:ascii="Arial" w:hAnsi="Arial" w:cs="Arial"/>
          <w:sz w:val="18"/>
          <w:szCs w:val="18"/>
          <w:lang w:val="en-US"/>
        </w:rPr>
        <w:t xml:space="preserve"> does not apply to any </w:t>
      </w:r>
      <w:r w:rsidR="00BB0B46">
        <w:rPr>
          <w:rFonts w:ascii="Arial" w:hAnsi="Arial" w:cs="Arial"/>
          <w:sz w:val="18"/>
          <w:szCs w:val="18"/>
          <w:lang w:val="en-US"/>
        </w:rPr>
        <w:t xml:space="preserve">raw </w:t>
      </w:r>
      <w:r w:rsidRPr="008133DE">
        <w:rPr>
          <w:rFonts w:ascii="Arial" w:hAnsi="Arial" w:cs="Arial"/>
          <w:sz w:val="18"/>
          <w:szCs w:val="18"/>
          <w:lang w:val="en-US"/>
        </w:rPr>
        <w:t>beef, lamb or pork that is subject to further processing such as mincing, cooking or mixing with any other ingredients such as herbs, spices or curing salts.</w:t>
      </w:r>
    </w:p>
    <w:p w14:paraId="4F3CE588" w14:textId="77777777" w:rsidR="00AB364A" w:rsidRPr="00C33290" w:rsidRDefault="00AB364A" w:rsidP="00951080">
      <w:pPr>
        <w:spacing w:after="0"/>
        <w:rPr>
          <w:rFonts w:ascii="Arial" w:hAnsi="Arial" w:cs="Arial"/>
          <w:sz w:val="16"/>
          <w:szCs w:val="16"/>
        </w:rPr>
      </w:pPr>
    </w:p>
    <w:tbl>
      <w:tblPr>
        <w:tblStyle w:val="TableGrid4"/>
        <w:tblW w:w="10574" w:type="dxa"/>
        <w:tblInd w:w="108" w:type="dxa"/>
        <w:tblBorders>
          <w:top w:val="single" w:sz="4" w:space="0" w:color="EF3340"/>
          <w:left w:val="single" w:sz="4" w:space="0" w:color="EF3340"/>
          <w:bottom w:val="single" w:sz="4" w:space="0" w:color="EF3340"/>
          <w:right w:val="single" w:sz="4" w:space="0" w:color="EF3340"/>
          <w:insideH w:val="single" w:sz="4" w:space="0" w:color="EF3340"/>
          <w:insideV w:val="single" w:sz="4" w:space="0" w:color="EF3340"/>
        </w:tblBorders>
        <w:tblLayout w:type="fixed"/>
        <w:tblCellMar>
          <w:top w:w="57" w:type="dxa"/>
          <w:bottom w:w="57" w:type="dxa"/>
        </w:tblCellMar>
        <w:tblLook w:val="04A0" w:firstRow="1" w:lastRow="0" w:firstColumn="1" w:lastColumn="0" w:noHBand="0" w:noVBand="1"/>
      </w:tblPr>
      <w:tblGrid>
        <w:gridCol w:w="10574"/>
      </w:tblGrid>
      <w:tr w:rsidR="00B26293" w:rsidRPr="009D53EE" w14:paraId="5F6D7516" w14:textId="77777777" w:rsidTr="002F5964">
        <w:tc>
          <w:tcPr>
            <w:tcW w:w="10574" w:type="dxa"/>
            <w:tcBorders>
              <w:top w:val="single" w:sz="12" w:space="0" w:color="EF3340"/>
              <w:left w:val="single" w:sz="12" w:space="0" w:color="EF3340"/>
              <w:bottom w:val="single" w:sz="12" w:space="0" w:color="EF3340"/>
              <w:right w:val="single" w:sz="12" w:space="0" w:color="EF3340"/>
            </w:tcBorders>
          </w:tcPr>
          <w:p w14:paraId="47ECB876" w14:textId="77777777" w:rsidR="00B26293" w:rsidRPr="009D53EE" w:rsidRDefault="00B26293" w:rsidP="001D5B72">
            <w:pPr>
              <w:rPr>
                <w:rFonts w:ascii="Arial" w:hAnsi="Arial" w:cs="Arial"/>
              </w:rPr>
            </w:pPr>
            <w:r>
              <w:rPr>
                <w:rFonts w:ascii="Arial" w:hAnsi="Arial" w:cs="Arial"/>
                <w:b/>
                <w:color w:val="EF3340"/>
                <w:sz w:val="24"/>
              </w:rPr>
              <w:t>Think twice!</w:t>
            </w:r>
          </w:p>
        </w:tc>
      </w:tr>
    </w:tbl>
    <w:tbl>
      <w:tblPr>
        <w:tblStyle w:val="TableGrid6"/>
        <w:tblW w:w="0" w:type="auto"/>
        <w:tblInd w:w="108" w:type="dxa"/>
        <w:tblBorders>
          <w:top w:val="single" w:sz="4" w:space="0" w:color="EF3340"/>
          <w:left w:val="single" w:sz="4" w:space="0" w:color="EF3340"/>
          <w:bottom w:val="single" w:sz="4" w:space="0" w:color="EF3340"/>
          <w:right w:val="single" w:sz="4" w:space="0" w:color="EF3340"/>
          <w:insideH w:val="single" w:sz="4" w:space="0" w:color="EF3340"/>
          <w:insideV w:val="single" w:sz="4" w:space="0" w:color="EF3340"/>
        </w:tblBorders>
        <w:tblLayout w:type="fixed"/>
        <w:tblCellMar>
          <w:top w:w="57" w:type="dxa"/>
          <w:bottom w:w="57" w:type="dxa"/>
        </w:tblCellMar>
        <w:tblLook w:val="04A0" w:firstRow="1" w:lastRow="0" w:firstColumn="1" w:lastColumn="0" w:noHBand="0" w:noVBand="1"/>
      </w:tblPr>
      <w:tblGrid>
        <w:gridCol w:w="10574"/>
      </w:tblGrid>
      <w:tr w:rsidR="00B26293" w:rsidRPr="00C7205E" w14:paraId="5DF69E3F" w14:textId="77777777" w:rsidTr="001D5B72">
        <w:tc>
          <w:tcPr>
            <w:tcW w:w="10574" w:type="dxa"/>
          </w:tcPr>
          <w:p w14:paraId="0531AE41" w14:textId="77777777" w:rsidR="00B26293" w:rsidRPr="00B26293" w:rsidRDefault="00B26293" w:rsidP="001D5B72">
            <w:pPr>
              <w:rPr>
                <w:rFonts w:ascii="Arial" w:hAnsi="Arial" w:cs="Arial"/>
                <w:sz w:val="21"/>
                <w:szCs w:val="21"/>
              </w:rPr>
            </w:pPr>
            <w:r w:rsidRPr="00B26293">
              <w:rPr>
                <w:rFonts w:ascii="Arial" w:hAnsi="Arial" w:cs="Arial"/>
                <w:sz w:val="21"/>
                <w:szCs w:val="21"/>
                <w:lang w:val="en-US"/>
              </w:rPr>
              <w:t xml:space="preserve">Vacuum packing (VP) is a useful process which is used to extend the shelf-life or maintain the quality of packaged food. It is also becoming an increasingly popular practice in food preparation, through the ‘Sous-vide’ method. </w:t>
            </w:r>
            <w:proofErr w:type="gramStart"/>
            <w:r w:rsidRPr="00B26293">
              <w:rPr>
                <w:rFonts w:ascii="Arial" w:hAnsi="Arial" w:cs="Arial"/>
                <w:sz w:val="21"/>
                <w:szCs w:val="21"/>
                <w:lang w:val="en-US"/>
              </w:rPr>
              <w:t>However</w:t>
            </w:r>
            <w:proofErr w:type="gramEnd"/>
            <w:r w:rsidRPr="00B26293">
              <w:rPr>
                <w:rFonts w:ascii="Arial" w:hAnsi="Arial" w:cs="Arial"/>
                <w:sz w:val="21"/>
                <w:szCs w:val="21"/>
                <w:lang w:val="en-US"/>
              </w:rPr>
              <w:t xml:space="preserve"> if you are using ‘Sous-vide’ you will need additional documentation and sh</w:t>
            </w:r>
            <w:r>
              <w:rPr>
                <w:rFonts w:ascii="Arial" w:hAnsi="Arial" w:cs="Arial"/>
                <w:sz w:val="21"/>
                <w:szCs w:val="21"/>
                <w:lang w:val="en-US"/>
              </w:rPr>
              <w:t xml:space="preserve">ould discuss this with your EHO </w:t>
            </w:r>
            <w:r w:rsidRPr="00B26293">
              <w:rPr>
                <w:rFonts w:ascii="Arial" w:hAnsi="Arial" w:cs="Arial"/>
                <w:sz w:val="21"/>
                <w:szCs w:val="21"/>
                <w:lang w:val="en-US"/>
              </w:rPr>
              <w:t>separately.</w:t>
            </w:r>
          </w:p>
        </w:tc>
      </w:tr>
    </w:tbl>
    <w:p w14:paraId="5921BE49" w14:textId="77777777" w:rsidR="00B26293" w:rsidRPr="00924576" w:rsidRDefault="00B26293" w:rsidP="009D53EE">
      <w:pPr>
        <w:spacing w:after="0" w:line="240" w:lineRule="auto"/>
        <w:rPr>
          <w:rFonts w:ascii="Arial" w:hAnsi="Arial" w:cs="Arial"/>
          <w:sz w:val="16"/>
          <w:szCs w:val="16"/>
        </w:rPr>
      </w:pPr>
    </w:p>
    <w:p w14:paraId="7E8DE9D5" w14:textId="77777777" w:rsidR="009D53EE" w:rsidRPr="009D53EE" w:rsidRDefault="00C7205E" w:rsidP="009D53EE">
      <w:pPr>
        <w:spacing w:after="0" w:line="240" w:lineRule="auto"/>
        <w:rPr>
          <w:rFonts w:ascii="Arial" w:hAnsi="Arial" w:cs="Arial"/>
        </w:rPr>
      </w:pPr>
      <w:r w:rsidRPr="009D53EE">
        <w:rPr>
          <w:rFonts w:ascii="Arial" w:hAnsi="Arial" w:cs="Arial"/>
          <w:noProof/>
          <w:lang w:eastAsia="en-GB"/>
        </w:rPr>
        <mc:AlternateContent>
          <mc:Choice Requires="wps">
            <w:drawing>
              <wp:anchor distT="0" distB="0" distL="114300" distR="114300" simplePos="0" relativeHeight="251672576" behindDoc="0" locked="0" layoutInCell="1" allowOverlap="1" wp14:anchorId="2C6D70AD" wp14:editId="7D8869CC">
                <wp:simplePos x="0" y="0"/>
                <wp:positionH relativeFrom="column">
                  <wp:posOffset>5938</wp:posOffset>
                </wp:positionH>
                <wp:positionV relativeFrom="paragraph">
                  <wp:posOffset>27956</wp:posOffset>
                </wp:positionV>
                <wp:extent cx="3437881" cy="326390"/>
                <wp:effectExtent l="0" t="0" r="10795" b="16510"/>
                <wp:wrapNone/>
                <wp:docPr id="20" name="Pentagon 20"/>
                <wp:cNvGraphicFramePr/>
                <a:graphic xmlns:a="http://schemas.openxmlformats.org/drawingml/2006/main">
                  <a:graphicData uri="http://schemas.microsoft.com/office/word/2010/wordprocessingShape">
                    <wps:wsp>
                      <wps:cNvSpPr/>
                      <wps:spPr>
                        <a:xfrm>
                          <a:off x="0" y="0"/>
                          <a:ext cx="3437881" cy="326390"/>
                        </a:xfrm>
                        <a:prstGeom prst="homePlate">
                          <a:avLst/>
                        </a:prstGeom>
                        <a:solidFill>
                          <a:sysClr val="window" lastClr="FFFFFF"/>
                        </a:solidFill>
                        <a:ln w="19050" cap="flat" cmpd="sng" algn="ctr">
                          <a:solidFill>
                            <a:srgbClr val="EF3340"/>
                          </a:solidFill>
                          <a:prstDash val="solid"/>
                        </a:ln>
                        <a:effectLst/>
                      </wps:spPr>
                      <wps:txbx>
                        <w:txbxContent>
                          <w:p w14:paraId="1ACC24E0" w14:textId="77777777" w:rsidR="009D53EE" w:rsidRPr="00C7205E" w:rsidRDefault="00924576" w:rsidP="009D53EE">
                            <w:pPr>
                              <w:spacing w:after="0" w:line="240" w:lineRule="auto"/>
                              <w:rPr>
                                <w:rFonts w:ascii="Arial" w:hAnsi="Arial" w:cs="Arial"/>
                                <w:b/>
                                <w:color w:val="EF3340"/>
                                <w:sz w:val="24"/>
                                <w:szCs w:val="24"/>
                              </w:rPr>
                            </w:pPr>
                            <w:r>
                              <w:rPr>
                                <w:rFonts w:ascii="Arial" w:hAnsi="Arial" w:cs="Arial"/>
                                <w:b/>
                                <w:color w:val="EF3340"/>
                                <w:sz w:val="24"/>
                                <w:szCs w:val="24"/>
                              </w:rPr>
                              <w:t>WHAT TO DO IF THINGS GO WRONG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D70AD" id="Pentagon 20" o:spid="_x0000_s1029" type="#_x0000_t15" style="position:absolute;margin-left:.45pt;margin-top:2.2pt;width:270.7pt;height:2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" adj="20575" fillcolor="window" strokecolor="#ef3340" strokeweight="1.5pt">
                <v:textbox>
                  <w:txbxContent>
                    <w:p w14:paraId="1ACC24E0" w14:textId="77777777" w:rsidR="009D53EE" w:rsidRPr="00C7205E" w:rsidRDefault="00924576" w:rsidP="009D53EE">
                      <w:pPr>
                        <w:spacing w:after="0" w:line="240" w:lineRule="auto"/>
                        <w:rPr>
                          <w:rFonts w:ascii="Arial" w:hAnsi="Arial" w:cs="Arial"/>
                          <w:b/>
                          <w:color w:val="EF3340"/>
                          <w:sz w:val="24"/>
                          <w:szCs w:val="24"/>
                        </w:rPr>
                      </w:pPr>
                      <w:r>
                        <w:rPr>
                          <w:rFonts w:ascii="Arial" w:hAnsi="Arial" w:cs="Arial"/>
                          <w:b/>
                          <w:color w:val="EF3340"/>
                          <w:sz w:val="24"/>
                          <w:szCs w:val="24"/>
                        </w:rPr>
                        <w:t>WHAT TO DO IF THINGS GO WRONG</w:t>
                      </w:r>
                    </w:p>
                  </w:txbxContent>
                </v:textbox>
              </v:shape>
            </w:pict>
          </mc:Fallback>
        </mc:AlternateContent>
      </w:r>
      <w:r w:rsidRPr="009D53EE">
        <w:rPr>
          <w:rFonts w:ascii="Arial" w:hAnsi="Arial" w:cs="Arial"/>
          <w:noProof/>
          <w:lang w:eastAsia="en-GB"/>
        </w:rPr>
        <mc:AlternateContent>
          <mc:Choice Requires="wps">
            <w:drawing>
              <wp:anchor distT="0" distB="0" distL="114300" distR="114300" simplePos="0" relativeHeight="251671552" behindDoc="0" locked="0" layoutInCell="1" allowOverlap="1" wp14:anchorId="754FA5DA" wp14:editId="0B9A8805">
                <wp:simplePos x="0" y="0"/>
                <wp:positionH relativeFrom="column">
                  <wp:posOffset>3307080</wp:posOffset>
                </wp:positionH>
                <wp:positionV relativeFrom="paragraph">
                  <wp:posOffset>22860</wp:posOffset>
                </wp:positionV>
                <wp:extent cx="3397885" cy="325755"/>
                <wp:effectExtent l="0" t="0" r="12065" b="17145"/>
                <wp:wrapNone/>
                <wp:docPr id="21" name="Rectangle 21"/>
                <wp:cNvGraphicFramePr/>
                <a:graphic xmlns:a="http://schemas.openxmlformats.org/drawingml/2006/main">
                  <a:graphicData uri="http://schemas.microsoft.com/office/word/2010/wordprocessingShape">
                    <wps:wsp>
                      <wps:cNvSpPr/>
                      <wps:spPr>
                        <a:xfrm>
                          <a:off x="0" y="0"/>
                          <a:ext cx="3397885" cy="325755"/>
                        </a:xfrm>
                        <a:prstGeom prst="rect">
                          <a:avLst/>
                        </a:prstGeom>
                        <a:solidFill>
                          <a:sysClr val="window" lastClr="FFFFFF"/>
                        </a:solidFill>
                        <a:ln w="19050" cap="flat" cmpd="sng" algn="ctr">
                          <a:solidFill>
                            <a:srgbClr val="EF3340"/>
                          </a:solidFill>
                          <a:prstDash val="solid"/>
                        </a:ln>
                        <a:effectLst/>
                      </wps:spPr>
                      <wps:txbx>
                        <w:txbxContent>
                          <w:p w14:paraId="7A34C3B8" w14:textId="77777777" w:rsidR="009D53EE" w:rsidRPr="002E271C" w:rsidRDefault="00924576" w:rsidP="009D53EE">
                            <w:pPr>
                              <w:spacing w:after="0" w:line="240" w:lineRule="auto"/>
                              <w:jc w:val="center"/>
                              <w:rPr>
                                <w:rFonts w:ascii="Arial" w:hAnsi="Arial" w:cs="Arial"/>
                                <w:b/>
                                <w:color w:val="EF3340"/>
                                <w:sz w:val="24"/>
                                <w:szCs w:val="24"/>
                              </w:rPr>
                            </w:pPr>
                            <w:r>
                              <w:rPr>
                                <w:rFonts w:ascii="Arial" w:hAnsi="Arial" w:cs="Arial"/>
                                <w:b/>
                                <w:color w:val="EF3340"/>
                                <w:sz w:val="24"/>
                              </w:rPr>
                              <w:t>HOW TO STOP HIS HAPPENING AGAIN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FA5DA" id="Rectangle 21" o:spid="_x0000_s1030" style="position:absolute;margin-left:260.4pt;margin-top:1.8pt;width:267.55pt;height:2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" fillcolor="window" strokecolor="#ef3340" strokeweight="1.5pt">
                <v:textbox>
                  <w:txbxContent>
                    <w:p w14:paraId="7A34C3B8" w14:textId="77777777" w:rsidR="009D53EE" w:rsidRPr="002E271C" w:rsidRDefault="00924576" w:rsidP="009D53EE">
                      <w:pPr>
                        <w:spacing w:after="0" w:line="240" w:lineRule="auto"/>
                        <w:jc w:val="center"/>
                        <w:rPr>
                          <w:rFonts w:ascii="Arial" w:hAnsi="Arial" w:cs="Arial"/>
                          <w:b/>
                          <w:color w:val="EF3340"/>
                          <w:sz w:val="24"/>
                          <w:szCs w:val="24"/>
                        </w:rPr>
                      </w:pPr>
                      <w:r>
                        <w:rPr>
                          <w:rFonts w:ascii="Arial" w:hAnsi="Arial" w:cs="Arial"/>
                          <w:b/>
                          <w:color w:val="EF3340"/>
                          <w:sz w:val="24"/>
                        </w:rPr>
                        <w:t>HOW TO STOP HIS HAPPENING AGAIN</w:t>
                      </w:r>
                    </w:p>
                  </w:txbxContent>
                </v:textbox>
              </v:rect>
            </w:pict>
          </mc:Fallback>
        </mc:AlternateContent>
      </w:r>
    </w:p>
    <w:p w14:paraId="25507F20" w14:textId="77777777" w:rsidR="009D53EE" w:rsidRPr="009D53EE" w:rsidRDefault="009D53EE" w:rsidP="009D53EE">
      <w:pPr>
        <w:spacing w:after="0" w:line="240" w:lineRule="auto"/>
        <w:rPr>
          <w:rFonts w:ascii="Arial" w:hAnsi="Arial" w:cs="Arial"/>
        </w:rPr>
      </w:pPr>
    </w:p>
    <w:tbl>
      <w:tblPr>
        <w:tblStyle w:val="TableGrid10"/>
        <w:tblW w:w="0" w:type="auto"/>
        <w:tblInd w:w="108" w:type="dxa"/>
        <w:tblBorders>
          <w:top w:val="single" w:sz="4" w:space="0" w:color="EF3340"/>
          <w:left w:val="single" w:sz="4" w:space="0" w:color="EF3340"/>
          <w:bottom w:val="single" w:sz="4" w:space="0" w:color="EF3340"/>
          <w:right w:val="single" w:sz="4" w:space="0" w:color="EF3340"/>
          <w:insideH w:val="single" w:sz="4" w:space="0" w:color="EF3340"/>
          <w:insideV w:val="single" w:sz="4" w:space="0" w:color="EF3340"/>
        </w:tblBorders>
        <w:tblLayout w:type="fixed"/>
        <w:tblCellMar>
          <w:top w:w="57" w:type="dxa"/>
          <w:bottom w:w="57" w:type="dxa"/>
        </w:tblCellMar>
        <w:tblLook w:val="04A0" w:firstRow="1" w:lastRow="0" w:firstColumn="1" w:lastColumn="0" w:noHBand="0" w:noVBand="1"/>
      </w:tblPr>
      <w:tblGrid>
        <w:gridCol w:w="5233"/>
        <w:gridCol w:w="5341"/>
      </w:tblGrid>
      <w:tr w:rsidR="009D53EE" w:rsidRPr="009D53EE" w14:paraId="18129D16" w14:textId="77777777" w:rsidTr="00CF0567">
        <w:trPr>
          <w:trHeight w:val="1723"/>
        </w:trPr>
        <w:tc>
          <w:tcPr>
            <w:tcW w:w="5233" w:type="dxa"/>
          </w:tcPr>
          <w:p w14:paraId="1C29B416" w14:textId="77777777" w:rsidR="009D53EE" w:rsidRPr="00072183" w:rsidRDefault="009D53EE" w:rsidP="009D53EE">
            <w:pPr>
              <w:numPr>
                <w:ilvl w:val="0"/>
                <w:numId w:val="2"/>
              </w:numPr>
              <w:rPr>
                <w:rFonts w:ascii="Arial" w:eastAsia="Times New Roman" w:hAnsi="Arial" w:cs="Arial"/>
                <w:sz w:val="21"/>
                <w:szCs w:val="24"/>
              </w:rPr>
            </w:pPr>
            <w:r w:rsidRPr="00072183">
              <w:rPr>
                <w:rFonts w:ascii="Arial" w:eastAsia="Times New Roman" w:hAnsi="Arial" w:cs="Arial"/>
                <w:sz w:val="21"/>
                <w:szCs w:val="24"/>
              </w:rPr>
              <w:t>If the pouches are pierced or lose vacuum they should be used as soon as possible and within 3 days of sealing or before original product use by dates.</w:t>
            </w:r>
          </w:p>
          <w:p w14:paraId="3D5AAD7B" w14:textId="2BEF1D09" w:rsidR="00E31CC4" w:rsidRPr="00072183" w:rsidRDefault="00E31CC4" w:rsidP="00DA19B0">
            <w:pPr>
              <w:numPr>
                <w:ilvl w:val="0"/>
                <w:numId w:val="2"/>
              </w:numPr>
              <w:rPr>
                <w:rFonts w:ascii="Arial" w:eastAsia="Times New Roman" w:hAnsi="Arial" w:cs="Arial"/>
                <w:sz w:val="21"/>
                <w:szCs w:val="24"/>
              </w:rPr>
            </w:pPr>
            <w:r w:rsidRPr="00072183">
              <w:rPr>
                <w:rFonts w:ascii="Arial" w:eastAsia="Times New Roman" w:hAnsi="Arial" w:cs="Arial"/>
                <w:sz w:val="21"/>
                <w:szCs w:val="24"/>
              </w:rPr>
              <w:t xml:space="preserve">If the </w:t>
            </w:r>
            <w:r w:rsidR="00F21FCC" w:rsidRPr="00072183">
              <w:rPr>
                <w:rFonts w:ascii="Arial" w:eastAsia="Times New Roman" w:hAnsi="Arial" w:cs="Arial"/>
                <w:sz w:val="21"/>
                <w:szCs w:val="24"/>
              </w:rPr>
              <w:t xml:space="preserve">vacuum-packed foods become </w:t>
            </w:r>
            <w:r w:rsidRPr="00072183">
              <w:rPr>
                <w:rFonts w:ascii="Arial" w:eastAsia="Times New Roman" w:hAnsi="Arial" w:cs="Arial"/>
                <w:sz w:val="21"/>
                <w:szCs w:val="24"/>
              </w:rPr>
              <w:t xml:space="preserve">blown or </w:t>
            </w:r>
            <w:r w:rsidR="00862061" w:rsidRPr="00072183">
              <w:rPr>
                <w:rFonts w:ascii="Arial" w:eastAsia="Times New Roman" w:hAnsi="Arial" w:cs="Arial"/>
                <w:sz w:val="21"/>
                <w:szCs w:val="24"/>
              </w:rPr>
              <w:t xml:space="preserve">bloated or </w:t>
            </w:r>
            <w:r w:rsidR="00F21FCC" w:rsidRPr="00072183">
              <w:rPr>
                <w:rFonts w:ascii="Arial" w:eastAsia="Times New Roman" w:hAnsi="Arial" w:cs="Arial"/>
                <w:sz w:val="21"/>
                <w:szCs w:val="24"/>
              </w:rPr>
              <w:t xml:space="preserve">show </w:t>
            </w:r>
            <w:r w:rsidRPr="00072183">
              <w:rPr>
                <w:rFonts w:ascii="Arial" w:eastAsia="Times New Roman" w:hAnsi="Arial" w:cs="Arial"/>
                <w:sz w:val="21"/>
                <w:szCs w:val="24"/>
              </w:rPr>
              <w:t>signs of blowing</w:t>
            </w:r>
            <w:r w:rsidR="00862061" w:rsidRPr="00072183">
              <w:rPr>
                <w:rFonts w:ascii="Arial" w:eastAsia="Times New Roman" w:hAnsi="Arial" w:cs="Arial"/>
                <w:sz w:val="21"/>
                <w:szCs w:val="24"/>
              </w:rPr>
              <w:t>,</w:t>
            </w:r>
            <w:r w:rsidRPr="00072183">
              <w:rPr>
                <w:rFonts w:ascii="Arial" w:eastAsia="Times New Roman" w:hAnsi="Arial" w:cs="Arial"/>
                <w:sz w:val="21"/>
                <w:szCs w:val="24"/>
              </w:rPr>
              <w:t xml:space="preserve"> </w:t>
            </w:r>
            <w:r w:rsidR="00862061" w:rsidRPr="00072183">
              <w:rPr>
                <w:rFonts w:ascii="Arial" w:eastAsia="Times New Roman" w:hAnsi="Arial" w:cs="Arial"/>
                <w:sz w:val="21"/>
                <w:szCs w:val="24"/>
              </w:rPr>
              <w:t>this indicates microbial activity and gas production, signifying that the food is spoiling or unsafe, often caused by bacteria</w:t>
            </w:r>
            <w:r w:rsidR="002626F4">
              <w:rPr>
                <w:rFonts w:ascii="Arial" w:eastAsia="Times New Roman" w:hAnsi="Arial" w:cs="Arial"/>
                <w:sz w:val="21"/>
                <w:szCs w:val="24"/>
              </w:rPr>
              <w:t>. You should</w:t>
            </w:r>
            <w:r w:rsidR="00DA19B0" w:rsidRPr="00072183">
              <w:rPr>
                <w:rFonts w:ascii="Arial" w:eastAsia="Times New Roman" w:hAnsi="Arial" w:cs="Arial"/>
                <w:sz w:val="21"/>
                <w:szCs w:val="24"/>
              </w:rPr>
              <w:t xml:space="preserve"> ensure the food is disposed of immediately.</w:t>
            </w:r>
          </w:p>
          <w:p w14:paraId="0B0F6E3D" w14:textId="77777777" w:rsidR="007A40A9" w:rsidRPr="00072183" w:rsidRDefault="009D53EE" w:rsidP="007A40A9">
            <w:pPr>
              <w:numPr>
                <w:ilvl w:val="0"/>
                <w:numId w:val="2"/>
              </w:numPr>
              <w:rPr>
                <w:rFonts w:ascii="Arial" w:eastAsia="Times New Roman" w:hAnsi="Arial" w:cs="Arial"/>
                <w:sz w:val="21"/>
                <w:szCs w:val="24"/>
              </w:rPr>
            </w:pPr>
            <w:r w:rsidRPr="00072183">
              <w:rPr>
                <w:rFonts w:ascii="Arial" w:eastAsia="Times New Roman" w:hAnsi="Arial" w:cs="Arial"/>
                <w:sz w:val="21"/>
                <w:szCs w:val="24"/>
              </w:rPr>
              <w:t>If you think an</w:t>
            </w:r>
            <w:r w:rsidR="00E33070" w:rsidRPr="00072183">
              <w:rPr>
                <w:rFonts w:ascii="Arial" w:eastAsia="Times New Roman" w:hAnsi="Arial" w:cs="Arial"/>
                <w:sz w:val="21"/>
                <w:szCs w:val="24"/>
              </w:rPr>
              <w:t>y food has been sealed in the vacuum packing</w:t>
            </w:r>
            <w:r w:rsidRPr="00072183">
              <w:rPr>
                <w:rFonts w:ascii="Arial" w:eastAsia="Times New Roman" w:hAnsi="Arial" w:cs="Arial"/>
                <w:sz w:val="21"/>
                <w:szCs w:val="24"/>
              </w:rPr>
              <w:t xml:space="preserve"> machine when dirty, ensure the food is disposed of immediately.</w:t>
            </w:r>
          </w:p>
          <w:p w14:paraId="06EE7215" w14:textId="1B92F46A" w:rsidR="007A40A9" w:rsidRPr="00210FDE" w:rsidRDefault="000E0EC8" w:rsidP="00210FDE">
            <w:pPr>
              <w:numPr>
                <w:ilvl w:val="0"/>
                <w:numId w:val="2"/>
              </w:numPr>
              <w:rPr>
                <w:rFonts w:ascii="Arial" w:hAnsi="Arial" w:cs="Arial"/>
                <w:sz w:val="21"/>
                <w:szCs w:val="21"/>
              </w:rPr>
            </w:pPr>
            <w:r w:rsidRPr="00072183">
              <w:rPr>
                <w:rFonts w:ascii="Arial" w:eastAsia="Times New Roman" w:hAnsi="Arial" w:cs="Arial"/>
                <w:sz w:val="21"/>
                <w:szCs w:val="24"/>
              </w:rPr>
              <w:t>If RTE vacuum packing machines have been used for raw foods. Dispose</w:t>
            </w:r>
            <w:r>
              <w:rPr>
                <w:rFonts w:ascii="Arial" w:hAnsi="Arial" w:cs="Arial"/>
                <w:sz w:val="21"/>
                <w:szCs w:val="21"/>
              </w:rPr>
              <w:t xml:space="preserve"> of RTE foods that have been vacuum packed after raw foods. </w:t>
            </w:r>
            <w:r w:rsidR="00EF2C48" w:rsidRPr="00EF2C48">
              <w:rPr>
                <w:rFonts w:ascii="Arial" w:eastAsia="Times New Roman" w:hAnsi="Arial" w:cs="Arial"/>
                <w:sz w:val="21"/>
                <w:szCs w:val="24"/>
              </w:rPr>
              <w:t>The</w:t>
            </w:r>
            <w:r w:rsidR="007A40A9" w:rsidRPr="00EF2C48">
              <w:rPr>
                <w:rFonts w:ascii="Arial" w:eastAsia="Times New Roman" w:hAnsi="Arial" w:cs="Arial"/>
                <w:sz w:val="21"/>
                <w:szCs w:val="24"/>
              </w:rPr>
              <w:t xml:space="preserve"> vacuum packing machines must be </w:t>
            </w:r>
            <w:r w:rsidR="00210FDE">
              <w:rPr>
                <w:rFonts w:ascii="Arial" w:eastAsia="Times New Roman" w:hAnsi="Arial" w:cs="Arial"/>
                <w:sz w:val="21"/>
                <w:szCs w:val="24"/>
              </w:rPr>
              <w:t xml:space="preserve">made safe prior to use for ready to eat food. This will require the machine to be </w:t>
            </w:r>
            <w:r w:rsidR="00EF2C48">
              <w:rPr>
                <w:rFonts w:ascii="Arial" w:eastAsia="Times New Roman" w:hAnsi="Arial" w:cs="Arial"/>
                <w:sz w:val="21"/>
                <w:szCs w:val="24"/>
              </w:rPr>
              <w:t xml:space="preserve">recommissioned </w:t>
            </w:r>
            <w:r w:rsidR="00210FDE">
              <w:rPr>
                <w:rFonts w:ascii="Arial" w:eastAsia="Times New Roman" w:hAnsi="Arial" w:cs="Arial"/>
                <w:sz w:val="21"/>
                <w:szCs w:val="24"/>
              </w:rPr>
              <w:t>by a competent engineer. This will involve c</w:t>
            </w:r>
            <w:r w:rsidR="007A40A9" w:rsidRPr="00EF2C48">
              <w:rPr>
                <w:rFonts w:ascii="Arial" w:eastAsia="Times New Roman" w:hAnsi="Arial" w:cs="Arial"/>
                <w:sz w:val="21"/>
                <w:szCs w:val="24"/>
              </w:rPr>
              <w:t>ompletely dismant</w:t>
            </w:r>
            <w:r w:rsidR="00210FDE">
              <w:rPr>
                <w:rFonts w:ascii="Arial" w:eastAsia="Times New Roman" w:hAnsi="Arial" w:cs="Arial"/>
                <w:sz w:val="21"/>
                <w:szCs w:val="24"/>
              </w:rPr>
              <w:t>ling the machine</w:t>
            </w:r>
            <w:r w:rsidR="007A40A9" w:rsidRPr="00EF2C48">
              <w:rPr>
                <w:rFonts w:ascii="Arial" w:eastAsia="Times New Roman" w:hAnsi="Arial" w:cs="Arial"/>
                <w:sz w:val="21"/>
                <w:szCs w:val="24"/>
              </w:rPr>
              <w:t xml:space="preserve"> to enable effective cleaning</w:t>
            </w:r>
            <w:r w:rsidR="00EF2C48">
              <w:rPr>
                <w:rFonts w:ascii="Arial" w:eastAsia="Times New Roman" w:hAnsi="Arial" w:cs="Arial"/>
                <w:sz w:val="21"/>
                <w:szCs w:val="24"/>
              </w:rPr>
              <w:t xml:space="preserve"> </w:t>
            </w:r>
            <w:r w:rsidR="00210FDE">
              <w:rPr>
                <w:rFonts w:ascii="Arial" w:eastAsia="Times New Roman" w:hAnsi="Arial" w:cs="Arial"/>
                <w:sz w:val="21"/>
                <w:szCs w:val="24"/>
              </w:rPr>
              <w:t xml:space="preserve">and disinfection techniques. </w:t>
            </w:r>
            <w:r w:rsidR="00454C8D">
              <w:rPr>
                <w:rFonts w:ascii="Arial" w:eastAsia="Times New Roman" w:hAnsi="Arial" w:cs="Arial"/>
                <w:sz w:val="21"/>
                <w:szCs w:val="24"/>
              </w:rPr>
              <w:t xml:space="preserve">If you’re unsure what to do, check with your local Environmental Health Team at your local council. </w:t>
            </w:r>
          </w:p>
        </w:tc>
        <w:tc>
          <w:tcPr>
            <w:tcW w:w="5341" w:type="dxa"/>
          </w:tcPr>
          <w:p w14:paraId="049B4B0D" w14:textId="77777777" w:rsidR="0033354A" w:rsidRPr="0033354A" w:rsidRDefault="009D53EE" w:rsidP="0033354A">
            <w:pPr>
              <w:numPr>
                <w:ilvl w:val="0"/>
                <w:numId w:val="2"/>
              </w:numPr>
              <w:rPr>
                <w:rFonts w:ascii="Arial" w:eastAsia="Times New Roman" w:hAnsi="Arial" w:cs="Arial"/>
                <w:sz w:val="21"/>
                <w:szCs w:val="21"/>
              </w:rPr>
            </w:pPr>
            <w:r w:rsidRPr="009D53EE">
              <w:rPr>
                <w:rFonts w:ascii="Arial" w:eastAsia="Times New Roman" w:hAnsi="Arial" w:cs="Arial"/>
                <w:sz w:val="21"/>
                <w:szCs w:val="21"/>
              </w:rPr>
              <w:t xml:space="preserve">Ensure </w:t>
            </w:r>
            <w:r w:rsidR="0033354A">
              <w:rPr>
                <w:rFonts w:ascii="Arial" w:eastAsia="Times New Roman" w:hAnsi="Arial" w:cs="Arial"/>
                <w:sz w:val="21"/>
                <w:szCs w:val="21"/>
              </w:rPr>
              <w:t xml:space="preserve">VP pouches and </w:t>
            </w:r>
            <w:r w:rsidR="00ED519C">
              <w:rPr>
                <w:rFonts w:ascii="Arial" w:eastAsia="Times New Roman" w:hAnsi="Arial" w:cs="Arial"/>
                <w:sz w:val="21"/>
                <w:szCs w:val="21"/>
              </w:rPr>
              <w:t>storage containers</w:t>
            </w:r>
            <w:r w:rsidR="0033354A">
              <w:rPr>
                <w:rFonts w:ascii="Arial" w:eastAsia="Times New Roman" w:hAnsi="Arial" w:cs="Arial"/>
                <w:sz w:val="21"/>
                <w:szCs w:val="21"/>
              </w:rPr>
              <w:t xml:space="preserve"> </w:t>
            </w:r>
            <w:r w:rsidRPr="009D53EE">
              <w:rPr>
                <w:rFonts w:ascii="Arial" w:eastAsia="Times New Roman" w:hAnsi="Arial" w:cs="Arial"/>
                <w:sz w:val="21"/>
                <w:szCs w:val="21"/>
              </w:rPr>
              <w:t>are suitable.</w:t>
            </w:r>
          </w:p>
          <w:p w14:paraId="549AE6C5" w14:textId="77777777" w:rsidR="009D53EE" w:rsidRPr="009D53EE" w:rsidRDefault="00E33070" w:rsidP="009D53EE">
            <w:pPr>
              <w:numPr>
                <w:ilvl w:val="0"/>
                <w:numId w:val="2"/>
              </w:numPr>
              <w:rPr>
                <w:rFonts w:ascii="Arial" w:eastAsia="Times New Roman" w:hAnsi="Arial" w:cs="Arial"/>
                <w:sz w:val="21"/>
                <w:szCs w:val="21"/>
              </w:rPr>
            </w:pPr>
            <w:r>
              <w:rPr>
                <w:rFonts w:ascii="Arial" w:eastAsia="Times New Roman" w:hAnsi="Arial" w:cs="Arial"/>
                <w:sz w:val="21"/>
                <w:szCs w:val="21"/>
              </w:rPr>
              <w:t xml:space="preserve">Check on efficiency of vacuum packing </w:t>
            </w:r>
            <w:r w:rsidR="009D53EE" w:rsidRPr="009D53EE">
              <w:rPr>
                <w:rFonts w:ascii="Arial" w:eastAsia="Times New Roman" w:hAnsi="Arial" w:cs="Arial"/>
                <w:sz w:val="21"/>
                <w:szCs w:val="21"/>
              </w:rPr>
              <w:t>machine.</w:t>
            </w:r>
          </w:p>
          <w:p w14:paraId="5594047B" w14:textId="77777777" w:rsidR="009D53EE" w:rsidRPr="009D53EE" w:rsidRDefault="009D53EE" w:rsidP="009D53EE">
            <w:pPr>
              <w:numPr>
                <w:ilvl w:val="0"/>
                <w:numId w:val="2"/>
              </w:numPr>
              <w:rPr>
                <w:rFonts w:ascii="Arial" w:eastAsia="Times New Roman" w:hAnsi="Arial" w:cs="Arial"/>
                <w:sz w:val="21"/>
                <w:szCs w:val="21"/>
              </w:rPr>
            </w:pPr>
            <w:r w:rsidRPr="009D53EE">
              <w:rPr>
                <w:rFonts w:ascii="Arial" w:eastAsia="Times New Roman" w:hAnsi="Arial" w:cs="Arial"/>
                <w:sz w:val="21"/>
                <w:szCs w:val="21"/>
              </w:rPr>
              <w:t>Improve staff supervision.</w:t>
            </w:r>
          </w:p>
          <w:p w14:paraId="2A7CD89F" w14:textId="77777777" w:rsidR="009D53EE" w:rsidRDefault="00E33070" w:rsidP="009D53EE">
            <w:pPr>
              <w:numPr>
                <w:ilvl w:val="0"/>
                <w:numId w:val="2"/>
              </w:numPr>
              <w:rPr>
                <w:rFonts w:ascii="Arial" w:eastAsia="Times New Roman" w:hAnsi="Arial" w:cs="Arial"/>
                <w:sz w:val="21"/>
                <w:szCs w:val="21"/>
              </w:rPr>
            </w:pPr>
            <w:r>
              <w:rPr>
                <w:rFonts w:ascii="Arial" w:eastAsia="Times New Roman" w:hAnsi="Arial" w:cs="Arial"/>
                <w:sz w:val="21"/>
                <w:szCs w:val="21"/>
              </w:rPr>
              <w:t xml:space="preserve">Retrain staff on vacuum packing </w:t>
            </w:r>
            <w:r w:rsidR="009D53EE" w:rsidRPr="009D53EE">
              <w:rPr>
                <w:rFonts w:ascii="Arial" w:eastAsia="Times New Roman" w:hAnsi="Arial" w:cs="Arial"/>
                <w:sz w:val="21"/>
                <w:szCs w:val="21"/>
              </w:rPr>
              <w:t>procedures.</w:t>
            </w:r>
          </w:p>
          <w:p w14:paraId="14185697" w14:textId="43F13A70" w:rsidR="003E240F" w:rsidRPr="009D53EE" w:rsidRDefault="003E240F" w:rsidP="009D53EE">
            <w:pPr>
              <w:numPr>
                <w:ilvl w:val="0"/>
                <w:numId w:val="2"/>
              </w:numPr>
              <w:rPr>
                <w:rFonts w:ascii="Arial" w:eastAsia="Times New Roman" w:hAnsi="Arial" w:cs="Arial"/>
                <w:sz w:val="21"/>
                <w:szCs w:val="21"/>
              </w:rPr>
            </w:pPr>
            <w:r>
              <w:rPr>
                <w:rFonts w:ascii="Arial" w:eastAsia="Times New Roman" w:hAnsi="Arial" w:cs="Arial"/>
                <w:sz w:val="21"/>
                <w:szCs w:val="21"/>
              </w:rPr>
              <w:t>Clearly label vacuum packing machines</w:t>
            </w:r>
            <w:r w:rsidR="004654D8">
              <w:rPr>
                <w:rFonts w:ascii="Arial" w:eastAsia="Times New Roman" w:hAnsi="Arial" w:cs="Arial"/>
                <w:sz w:val="21"/>
                <w:szCs w:val="21"/>
              </w:rPr>
              <w:t>.</w:t>
            </w:r>
          </w:p>
          <w:p w14:paraId="128F21DC" w14:textId="77777777" w:rsidR="009D53EE" w:rsidRPr="009D53EE" w:rsidRDefault="00094162" w:rsidP="009D53EE">
            <w:pPr>
              <w:rPr>
                <w:rFonts w:ascii="Arial" w:hAnsi="Arial" w:cs="Arial"/>
                <w:sz w:val="21"/>
                <w:szCs w:val="21"/>
              </w:rPr>
            </w:pPr>
            <w:r w:rsidRPr="00924576">
              <w:rPr>
                <w:rFonts w:ascii="Arial" w:hAnsi="Arial" w:cs="Arial"/>
                <w:noProof/>
                <w:color w:val="FF0000"/>
                <w:sz w:val="16"/>
                <w:szCs w:val="16"/>
                <w:lang w:eastAsia="en-GB"/>
              </w:rPr>
              <w:drawing>
                <wp:anchor distT="0" distB="0" distL="114300" distR="114300" simplePos="0" relativeHeight="251674624" behindDoc="0" locked="0" layoutInCell="1" allowOverlap="1" wp14:anchorId="4260E9FA" wp14:editId="1AFD0493">
                  <wp:simplePos x="0" y="0"/>
                  <wp:positionH relativeFrom="column">
                    <wp:posOffset>2610485</wp:posOffset>
                  </wp:positionH>
                  <wp:positionV relativeFrom="paragraph">
                    <wp:posOffset>429895</wp:posOffset>
                  </wp:positionV>
                  <wp:extent cx="593725" cy="5340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bb8.jpg"/>
                          <pic:cNvPicPr/>
                        </pic:nvPicPr>
                        <pic:blipFill>
                          <a:blip r:embed="rId10">
                            <a:extLst>
                              <a:ext uri="{28A0092B-C50C-407E-A947-70E740481C1C}">
                                <a14:useLocalDpi xmlns:a14="http://schemas.microsoft.com/office/drawing/2010/main" val="0"/>
                              </a:ext>
                            </a:extLst>
                          </a:blip>
                          <a:stretch>
                            <a:fillRect/>
                          </a:stretch>
                        </pic:blipFill>
                        <pic:spPr>
                          <a:xfrm>
                            <a:off x="0" y="0"/>
                            <a:ext cx="593725" cy="534035"/>
                          </a:xfrm>
                          <a:prstGeom prst="rect">
                            <a:avLst/>
                          </a:prstGeom>
                          <a:blipFill>
                            <a:blip r:embed="rId11"/>
                            <a:tile tx="0" ty="0" sx="100000" sy="100000" flip="none" algn="tl"/>
                          </a:blipFill>
                          <a:ln>
                            <a:noFill/>
                          </a:ln>
                        </pic:spPr>
                      </pic:pic>
                    </a:graphicData>
                  </a:graphic>
                  <wp14:sizeRelH relativeFrom="margin">
                    <wp14:pctWidth>0</wp14:pctWidth>
                  </wp14:sizeRelH>
                  <wp14:sizeRelV relativeFrom="margin">
                    <wp14:pctHeight>0</wp14:pctHeight>
                  </wp14:sizeRelV>
                </wp:anchor>
              </w:drawing>
            </w:r>
          </w:p>
        </w:tc>
      </w:tr>
    </w:tbl>
    <w:p w14:paraId="1D211642" w14:textId="77777777" w:rsidR="00CF0567" w:rsidRDefault="00B73D6C" w:rsidP="00094162">
      <w:pPr>
        <w:spacing w:before="200"/>
        <w:rPr>
          <w:rFonts w:ascii="Arial" w:hAnsi="Arial" w:cs="Arial"/>
          <w:b/>
          <w:color w:val="EF3340"/>
          <w:sz w:val="24"/>
          <w:szCs w:val="24"/>
        </w:rPr>
      </w:pPr>
      <w:r w:rsidRPr="00C7205E">
        <w:rPr>
          <w:rFonts w:ascii="Arial" w:hAnsi="Arial" w:cs="Arial"/>
          <w:b/>
          <w:color w:val="EF3340"/>
          <w:sz w:val="24"/>
          <w:szCs w:val="24"/>
        </w:rPr>
        <w:t>Write down what went wrong and what you did about it in your diary</w:t>
      </w:r>
    </w:p>
    <w:tbl>
      <w:tblPr>
        <w:tblStyle w:val="TableGrid12"/>
        <w:tblW w:w="10630" w:type="dxa"/>
        <w:tblInd w:w="108" w:type="dxa"/>
        <w:tblBorders>
          <w:top w:val="single" w:sz="4" w:space="0" w:color="EF3340"/>
          <w:left w:val="single" w:sz="4" w:space="0" w:color="EF3340"/>
          <w:bottom w:val="single" w:sz="4" w:space="0" w:color="EF3340"/>
          <w:right w:val="single" w:sz="4" w:space="0" w:color="EF3340"/>
          <w:insideH w:val="single" w:sz="4" w:space="0" w:color="EF3340"/>
          <w:insideV w:val="single" w:sz="4" w:space="0" w:color="EF3340"/>
        </w:tblBorders>
        <w:tblLayout w:type="fixed"/>
        <w:tblCellMar>
          <w:top w:w="57" w:type="dxa"/>
          <w:bottom w:w="57" w:type="dxa"/>
        </w:tblCellMar>
        <w:tblLook w:val="04A0" w:firstRow="1" w:lastRow="0" w:firstColumn="1" w:lastColumn="0" w:noHBand="0" w:noVBand="1"/>
      </w:tblPr>
      <w:tblGrid>
        <w:gridCol w:w="10630"/>
      </w:tblGrid>
      <w:tr w:rsidR="00B73D6C" w:rsidRPr="00B73D6C" w14:paraId="3031CB41" w14:textId="77777777" w:rsidTr="00C33290">
        <w:trPr>
          <w:trHeight w:val="383"/>
        </w:trPr>
        <w:tc>
          <w:tcPr>
            <w:tcW w:w="10630" w:type="dxa"/>
          </w:tcPr>
          <w:p w14:paraId="195F9D79" w14:textId="77777777" w:rsidR="00094162" w:rsidRPr="00094162" w:rsidRDefault="00094162" w:rsidP="00B73D6C">
            <w:pPr>
              <w:rPr>
                <w:rFonts w:ascii="Arial" w:hAnsi="Arial" w:cs="Arial"/>
                <w:sz w:val="16"/>
                <w:szCs w:val="16"/>
              </w:rPr>
            </w:pPr>
          </w:p>
          <w:p w14:paraId="0428E6FB" w14:textId="77777777" w:rsidR="00B73D6C" w:rsidRPr="00B73D6C" w:rsidRDefault="00B73D6C" w:rsidP="00B73D6C">
            <w:pPr>
              <w:rPr>
                <w:rFonts w:ascii="Arial" w:hAnsi="Arial" w:cs="Arial"/>
                <w:sz w:val="21"/>
                <w:szCs w:val="21"/>
              </w:rPr>
            </w:pPr>
            <w:r w:rsidRPr="00C7205E">
              <w:rPr>
                <w:rFonts w:ascii="Arial" w:hAnsi="Arial" w:cs="Arial"/>
                <w:sz w:val="21"/>
                <w:szCs w:val="21"/>
              </w:rPr>
              <w:t xml:space="preserve">Safe method completed: </w:t>
            </w:r>
            <w:proofErr w:type="gramStart"/>
            <w:r w:rsidRPr="00C7205E">
              <w:rPr>
                <w:rFonts w:ascii="Arial" w:hAnsi="Arial" w:cs="Arial"/>
                <w:sz w:val="21"/>
                <w:szCs w:val="21"/>
              </w:rPr>
              <w:t>Date:</w:t>
            </w:r>
            <w:r w:rsidR="00C33290">
              <w:rPr>
                <w:rFonts w:ascii="Arial" w:hAnsi="Arial" w:cs="Arial"/>
                <w:sz w:val="21"/>
                <w:szCs w:val="21"/>
              </w:rPr>
              <w:t>…</w:t>
            </w:r>
            <w:proofErr w:type="gramEnd"/>
            <w:r w:rsidR="00C33290">
              <w:rPr>
                <w:rFonts w:ascii="Arial" w:hAnsi="Arial" w:cs="Arial"/>
                <w:sz w:val="21"/>
                <w:szCs w:val="21"/>
              </w:rPr>
              <w:t>………………………</w:t>
            </w:r>
            <w:r w:rsidRPr="00C7205E">
              <w:rPr>
                <w:rFonts w:ascii="Arial" w:hAnsi="Arial" w:cs="Arial"/>
                <w:sz w:val="21"/>
                <w:szCs w:val="21"/>
              </w:rPr>
              <w:tab/>
              <w:t>Signature:</w:t>
            </w:r>
            <w:r w:rsidRPr="00C7205E">
              <w:rPr>
                <w:rFonts w:ascii="Arial" w:hAnsi="Arial" w:cs="Arial"/>
                <w:sz w:val="21"/>
                <w:szCs w:val="21"/>
              </w:rPr>
              <w:tab/>
            </w:r>
            <w:r w:rsidR="00C33290">
              <w:rPr>
                <w:rFonts w:ascii="Arial" w:hAnsi="Arial" w:cs="Arial"/>
                <w:sz w:val="21"/>
                <w:szCs w:val="21"/>
              </w:rPr>
              <w:t>…………………………………………….</w:t>
            </w:r>
          </w:p>
        </w:tc>
      </w:tr>
    </w:tbl>
    <w:p w14:paraId="014F4C91" w14:textId="77777777" w:rsidR="00255EDA" w:rsidRDefault="00255EDA" w:rsidP="00094162">
      <w:pPr>
        <w:rPr>
          <w:rFonts w:ascii="Arial" w:hAnsi="Arial" w:cs="Arial"/>
        </w:rPr>
      </w:pPr>
    </w:p>
    <w:p w14:paraId="1EE53CE5" w14:textId="77777777" w:rsidR="00DA19B0" w:rsidRPr="00DA19B0" w:rsidRDefault="00DA19B0" w:rsidP="00DA19B0">
      <w:pPr>
        <w:rPr>
          <w:rFonts w:ascii="Arial" w:hAnsi="Arial" w:cs="Arial"/>
        </w:rPr>
      </w:pPr>
    </w:p>
    <w:p w14:paraId="3D8D4E95" w14:textId="77777777" w:rsidR="00DA19B0" w:rsidRPr="00DA19B0" w:rsidRDefault="00DA19B0" w:rsidP="00DA19B0">
      <w:pPr>
        <w:rPr>
          <w:rFonts w:ascii="Arial" w:hAnsi="Arial" w:cs="Arial"/>
        </w:rPr>
      </w:pPr>
    </w:p>
    <w:p w14:paraId="0504F73D" w14:textId="77777777" w:rsidR="00DA19B0" w:rsidRPr="00DA19B0" w:rsidRDefault="00DA19B0" w:rsidP="00DA19B0">
      <w:pPr>
        <w:rPr>
          <w:rFonts w:ascii="Arial" w:hAnsi="Arial" w:cs="Arial"/>
        </w:rPr>
      </w:pPr>
    </w:p>
    <w:p w14:paraId="15DD3644" w14:textId="77777777" w:rsidR="00DA19B0" w:rsidRPr="00DA19B0" w:rsidRDefault="00DA19B0" w:rsidP="00DA19B0">
      <w:pPr>
        <w:rPr>
          <w:rFonts w:ascii="Arial" w:hAnsi="Arial" w:cs="Arial"/>
        </w:rPr>
      </w:pPr>
    </w:p>
    <w:p w14:paraId="20C68DFC" w14:textId="77777777" w:rsidR="00DA19B0" w:rsidRPr="00DA19B0" w:rsidRDefault="00DA19B0" w:rsidP="00DA19B0">
      <w:pPr>
        <w:rPr>
          <w:rFonts w:ascii="Arial" w:hAnsi="Arial" w:cs="Arial"/>
        </w:rPr>
      </w:pPr>
    </w:p>
    <w:p w14:paraId="016C0C70" w14:textId="77777777" w:rsidR="00DA19B0" w:rsidRPr="00DA19B0" w:rsidRDefault="00DA19B0" w:rsidP="00DA19B0">
      <w:pPr>
        <w:rPr>
          <w:rFonts w:ascii="Arial" w:hAnsi="Arial" w:cs="Arial"/>
        </w:rPr>
      </w:pPr>
    </w:p>
    <w:p w14:paraId="2D248673" w14:textId="77777777" w:rsidR="00DA19B0" w:rsidRPr="00DA19B0" w:rsidRDefault="00DA19B0" w:rsidP="00DA19B0">
      <w:pPr>
        <w:rPr>
          <w:rFonts w:ascii="Arial" w:hAnsi="Arial" w:cs="Arial"/>
        </w:rPr>
      </w:pPr>
    </w:p>
    <w:p w14:paraId="4A859747" w14:textId="02096693" w:rsidR="00DA19B0" w:rsidRPr="00DA19B0" w:rsidRDefault="00DA19B0" w:rsidP="00DA19B0">
      <w:pPr>
        <w:tabs>
          <w:tab w:val="left" w:pos="3220"/>
        </w:tabs>
        <w:rPr>
          <w:rFonts w:ascii="Arial" w:hAnsi="Arial" w:cs="Arial"/>
        </w:rPr>
      </w:pPr>
      <w:r>
        <w:rPr>
          <w:rFonts w:ascii="Arial" w:hAnsi="Arial" w:cs="Arial"/>
        </w:rPr>
        <w:tab/>
      </w:r>
    </w:p>
    <w:sectPr w:rsidR="00DA19B0" w:rsidRPr="00DA19B0" w:rsidSect="004A6E74">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1520" w14:textId="77777777" w:rsidR="004F244B" w:rsidRDefault="004F244B" w:rsidP="00CD0DB3">
      <w:pPr>
        <w:spacing w:after="0" w:line="240" w:lineRule="auto"/>
      </w:pPr>
      <w:r>
        <w:separator/>
      </w:r>
    </w:p>
  </w:endnote>
  <w:endnote w:type="continuationSeparator" w:id="0">
    <w:p w14:paraId="17091F4F" w14:textId="77777777" w:rsidR="004F244B" w:rsidRDefault="004F244B" w:rsidP="00CD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Device Font 10cpi"/>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0933" w14:textId="518235B2" w:rsidR="00CD0DB3" w:rsidRDefault="00CD0DB3">
    <w:pPr>
      <w:pStyle w:val="Footer"/>
    </w:pPr>
    <w:r>
      <w:rPr>
        <w:rFonts w:cs="Arial"/>
        <w:color w:val="C0C0C0"/>
        <w:sz w:val="19"/>
        <w:szCs w:val="23"/>
      </w:rPr>
      <w:t xml:space="preserve">Produced by </w:t>
    </w:r>
    <w:r w:rsidR="00DA19B0">
      <w:rPr>
        <w:rFonts w:cs="Arial"/>
        <w:color w:val="C0C0C0"/>
        <w:sz w:val="19"/>
        <w:szCs w:val="23"/>
      </w:rPr>
      <w:t>BCKLWN</w:t>
    </w:r>
    <w:r>
      <w:rPr>
        <w:rFonts w:cs="Arial"/>
        <w:color w:val="C0C0C0"/>
        <w:sz w:val="19"/>
        <w:szCs w:val="23"/>
      </w:rPr>
      <w:t>, based on the Food Standards Agency’s Safer Food, Better Business (SFBB)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BFAF" w14:textId="77777777" w:rsidR="004F244B" w:rsidRDefault="004F244B" w:rsidP="00CD0DB3">
      <w:pPr>
        <w:spacing w:after="0" w:line="240" w:lineRule="auto"/>
      </w:pPr>
      <w:r>
        <w:separator/>
      </w:r>
    </w:p>
  </w:footnote>
  <w:footnote w:type="continuationSeparator" w:id="0">
    <w:p w14:paraId="7CD854F7" w14:textId="77777777" w:rsidR="004F244B" w:rsidRDefault="004F244B" w:rsidP="00CD0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91BE" w14:textId="7D3AA496" w:rsidR="00CD0DB3" w:rsidRPr="00CD0DB3" w:rsidRDefault="009C4718" w:rsidP="00CD0DB3">
    <w:pPr>
      <w:tabs>
        <w:tab w:val="right" w:pos="10772"/>
      </w:tabs>
      <w:spacing w:after="0" w:line="240" w:lineRule="auto"/>
      <w:rPr>
        <w:rFonts w:ascii="Arial" w:eastAsia="Times New Roman" w:hAnsi="Arial" w:cs="Times New Roman"/>
        <w:szCs w:val="24"/>
      </w:rPr>
    </w:pPr>
    <w:r>
      <w:rPr>
        <w:rFonts w:ascii="Arial" w:eastAsia="Times New Roman" w:hAnsi="Arial" w:cs="Times New Roman"/>
        <w:color w:val="808080"/>
        <w:sz w:val="16"/>
        <w:szCs w:val="24"/>
      </w:rPr>
      <w:t xml:space="preserve">BCKLWN </w:t>
    </w:r>
    <w:r w:rsidR="00CD0DB3" w:rsidRPr="00CD0DB3">
      <w:rPr>
        <w:rFonts w:ascii="Arial" w:eastAsia="Times New Roman" w:hAnsi="Arial" w:cs="Times New Roman"/>
        <w:color w:val="808080"/>
        <w:sz w:val="16"/>
        <w:szCs w:val="24"/>
      </w:rPr>
      <w:t>Safer Food, Better Business</w:t>
    </w:r>
    <w:r>
      <w:rPr>
        <w:rFonts w:ascii="Arial" w:eastAsia="Times New Roman" w:hAnsi="Arial" w:cs="Times New Roman"/>
        <w:color w:val="808080"/>
        <w:sz w:val="16"/>
        <w:szCs w:val="24"/>
      </w:rPr>
      <w:t xml:space="preserve"> </w:t>
    </w:r>
    <w:r w:rsidR="00107BC1">
      <w:rPr>
        <w:rFonts w:ascii="Arial" w:eastAsia="Times New Roman" w:hAnsi="Arial" w:cs="Times New Roman"/>
        <w:color w:val="808080"/>
        <w:sz w:val="16"/>
        <w:szCs w:val="24"/>
      </w:rPr>
      <w:t xml:space="preserve">Caterers </w:t>
    </w:r>
    <w:r>
      <w:rPr>
        <w:rFonts w:ascii="Arial" w:eastAsia="Times New Roman" w:hAnsi="Arial" w:cs="Times New Roman"/>
        <w:color w:val="808080"/>
        <w:sz w:val="16"/>
        <w:szCs w:val="24"/>
      </w:rPr>
      <w:t xml:space="preserve">Supplement </w:t>
    </w:r>
    <w:r w:rsidR="00CD0DB3" w:rsidRPr="00CD0DB3">
      <w:rPr>
        <w:rFonts w:ascii="Arial" w:eastAsia="Times New Roman" w:hAnsi="Arial" w:cs="Times New Roman"/>
        <w:color w:val="808080"/>
        <w:sz w:val="16"/>
        <w:szCs w:val="24"/>
      </w:rPr>
      <w:tab/>
      <w:t>Food Safety</w:t>
    </w:r>
    <w:bookmarkStart w:id="0" w:name="OLE_LINK1"/>
    <w:r w:rsidR="00CD0DB3" w:rsidRPr="00CD0DB3">
      <w:rPr>
        <w:rFonts w:ascii="Arial" w:eastAsia="Times New Roman" w:hAnsi="Arial" w:cs="Times New Roman"/>
        <w:color w:val="808080"/>
        <w:sz w:val="16"/>
        <w:szCs w:val="24"/>
      </w:rPr>
      <w:t xml:space="preserve"> for </w:t>
    </w:r>
    <w:bookmarkEnd w:id="0"/>
    <w:r w:rsidR="00CD0DB3" w:rsidRPr="00CD0DB3">
      <w:rPr>
        <w:rFonts w:ascii="Arial" w:eastAsia="Times New Roman" w:hAnsi="Arial" w:cs="Times New Roman"/>
        <w:color w:val="808080"/>
        <w:sz w:val="16"/>
        <w:szCs w:val="24"/>
      </w:rPr>
      <w:t>vacuum packing</w:t>
    </w:r>
    <w:r w:rsidR="00F014B4">
      <w:rPr>
        <w:rFonts w:ascii="Arial" w:eastAsia="Times New Roman" w:hAnsi="Arial" w:cs="Times New Roman"/>
        <w:color w:val="808080"/>
        <w:sz w:val="16"/>
        <w:szCs w:val="24"/>
      </w:rPr>
      <w:t xml:space="preserve"> V.</w:t>
    </w:r>
    <w:r w:rsidR="00AD56ED">
      <w:rPr>
        <w:rFonts w:ascii="Arial" w:eastAsia="Times New Roman" w:hAnsi="Arial" w:cs="Times New Roman"/>
        <w:color w:val="808080"/>
        <w:sz w:val="16"/>
        <w:szCs w:val="24"/>
      </w:rPr>
      <w:t>26/</w:t>
    </w:r>
    <w:r w:rsidR="00F014B4">
      <w:rPr>
        <w:rFonts w:ascii="Arial" w:eastAsia="Times New Roman" w:hAnsi="Arial" w:cs="Times New Roman"/>
        <w:color w:val="808080"/>
        <w:sz w:val="16"/>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1771"/>
    <w:multiLevelType w:val="hybridMultilevel"/>
    <w:tmpl w:val="0192AB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3AD1D4E"/>
    <w:multiLevelType w:val="hybridMultilevel"/>
    <w:tmpl w:val="FAE6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309748">
    <w:abstractNumId w:val="1"/>
  </w:num>
  <w:num w:numId="2" w16cid:durableId="14991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7F"/>
    <w:rsid w:val="00023856"/>
    <w:rsid w:val="00072183"/>
    <w:rsid w:val="00076453"/>
    <w:rsid w:val="00090CC7"/>
    <w:rsid w:val="00094162"/>
    <w:rsid w:val="000A4F8D"/>
    <w:rsid w:val="000C1B9E"/>
    <w:rsid w:val="000C57D1"/>
    <w:rsid w:val="000E0EC8"/>
    <w:rsid w:val="00101B84"/>
    <w:rsid w:val="00107BC1"/>
    <w:rsid w:val="00131C7B"/>
    <w:rsid w:val="00136A1C"/>
    <w:rsid w:val="00157873"/>
    <w:rsid w:val="0018713D"/>
    <w:rsid w:val="001965DB"/>
    <w:rsid w:val="001A0389"/>
    <w:rsid w:val="001A2A07"/>
    <w:rsid w:val="001A5767"/>
    <w:rsid w:val="001F32B6"/>
    <w:rsid w:val="00210FDE"/>
    <w:rsid w:val="00215F8D"/>
    <w:rsid w:val="002473F6"/>
    <w:rsid w:val="00254D9C"/>
    <w:rsid w:val="00255EDA"/>
    <w:rsid w:val="002626F4"/>
    <w:rsid w:val="00266B92"/>
    <w:rsid w:val="00281B0E"/>
    <w:rsid w:val="00283330"/>
    <w:rsid w:val="002D450F"/>
    <w:rsid w:val="002E527A"/>
    <w:rsid w:val="002F5964"/>
    <w:rsid w:val="00312641"/>
    <w:rsid w:val="0033354A"/>
    <w:rsid w:val="00356EC5"/>
    <w:rsid w:val="003C1E73"/>
    <w:rsid w:val="003C4071"/>
    <w:rsid w:val="003E240F"/>
    <w:rsid w:val="0043448B"/>
    <w:rsid w:val="00447CC4"/>
    <w:rsid w:val="00454C8D"/>
    <w:rsid w:val="00464AF8"/>
    <w:rsid w:val="004654D8"/>
    <w:rsid w:val="00476E77"/>
    <w:rsid w:val="00495EB2"/>
    <w:rsid w:val="004A1F4E"/>
    <w:rsid w:val="004A6E74"/>
    <w:rsid w:val="004D60C7"/>
    <w:rsid w:val="004F244B"/>
    <w:rsid w:val="00501135"/>
    <w:rsid w:val="00552266"/>
    <w:rsid w:val="0057481C"/>
    <w:rsid w:val="005932F2"/>
    <w:rsid w:val="005E543C"/>
    <w:rsid w:val="005F3E13"/>
    <w:rsid w:val="00626AB2"/>
    <w:rsid w:val="006370F6"/>
    <w:rsid w:val="00660B2F"/>
    <w:rsid w:val="006A15D7"/>
    <w:rsid w:val="006B1D62"/>
    <w:rsid w:val="006B4EB0"/>
    <w:rsid w:val="006D4FD9"/>
    <w:rsid w:val="00711A0B"/>
    <w:rsid w:val="00714607"/>
    <w:rsid w:val="007A3ADE"/>
    <w:rsid w:val="007A40A9"/>
    <w:rsid w:val="007F7812"/>
    <w:rsid w:val="008133DE"/>
    <w:rsid w:val="00856A2A"/>
    <w:rsid w:val="00862061"/>
    <w:rsid w:val="008720F6"/>
    <w:rsid w:val="008B75A9"/>
    <w:rsid w:val="008C0EA6"/>
    <w:rsid w:val="008F358D"/>
    <w:rsid w:val="00924576"/>
    <w:rsid w:val="00951080"/>
    <w:rsid w:val="009660E2"/>
    <w:rsid w:val="00974E33"/>
    <w:rsid w:val="009A1632"/>
    <w:rsid w:val="009B7B7D"/>
    <w:rsid w:val="009C4718"/>
    <w:rsid w:val="009D3217"/>
    <w:rsid w:val="009D53EE"/>
    <w:rsid w:val="009D660E"/>
    <w:rsid w:val="009E569A"/>
    <w:rsid w:val="00A07CB7"/>
    <w:rsid w:val="00A160DC"/>
    <w:rsid w:val="00A319EA"/>
    <w:rsid w:val="00A319EE"/>
    <w:rsid w:val="00A43E6E"/>
    <w:rsid w:val="00A63548"/>
    <w:rsid w:val="00A67803"/>
    <w:rsid w:val="00AB364A"/>
    <w:rsid w:val="00AD56ED"/>
    <w:rsid w:val="00B112B1"/>
    <w:rsid w:val="00B16249"/>
    <w:rsid w:val="00B23F07"/>
    <w:rsid w:val="00B26293"/>
    <w:rsid w:val="00B538B7"/>
    <w:rsid w:val="00B73D6C"/>
    <w:rsid w:val="00BA1045"/>
    <w:rsid w:val="00BB0B46"/>
    <w:rsid w:val="00BC5E7F"/>
    <w:rsid w:val="00BD1A4D"/>
    <w:rsid w:val="00BE47C1"/>
    <w:rsid w:val="00BF4D6F"/>
    <w:rsid w:val="00C03CA8"/>
    <w:rsid w:val="00C33290"/>
    <w:rsid w:val="00C45995"/>
    <w:rsid w:val="00C528F7"/>
    <w:rsid w:val="00C53452"/>
    <w:rsid w:val="00C535B6"/>
    <w:rsid w:val="00C7205E"/>
    <w:rsid w:val="00CA396C"/>
    <w:rsid w:val="00CD0DB3"/>
    <w:rsid w:val="00CF0567"/>
    <w:rsid w:val="00D21481"/>
    <w:rsid w:val="00D8193A"/>
    <w:rsid w:val="00D96BCE"/>
    <w:rsid w:val="00DA15AF"/>
    <w:rsid w:val="00DA19B0"/>
    <w:rsid w:val="00DB01E0"/>
    <w:rsid w:val="00DC138B"/>
    <w:rsid w:val="00E31CC4"/>
    <w:rsid w:val="00E33070"/>
    <w:rsid w:val="00E44C7E"/>
    <w:rsid w:val="00E64432"/>
    <w:rsid w:val="00E67DA1"/>
    <w:rsid w:val="00E8752F"/>
    <w:rsid w:val="00EA5A82"/>
    <w:rsid w:val="00EB7BA1"/>
    <w:rsid w:val="00ED519C"/>
    <w:rsid w:val="00EF2C48"/>
    <w:rsid w:val="00EF6060"/>
    <w:rsid w:val="00F014B4"/>
    <w:rsid w:val="00F06F08"/>
    <w:rsid w:val="00F21FCC"/>
    <w:rsid w:val="00F2777F"/>
    <w:rsid w:val="00F46AF7"/>
    <w:rsid w:val="00F660B1"/>
    <w:rsid w:val="00F93BD6"/>
    <w:rsid w:val="00FE4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3340"/>
    </o:shapedefaults>
    <o:shapelayout v:ext="edit">
      <o:idmap v:ext="edit" data="1"/>
    </o:shapelayout>
  </w:shapeDefaults>
  <w:decimalSymbol w:val="."/>
  <w:listSeparator w:val=","/>
  <w14:docId w14:val="3D2F092A"/>
  <w15:docId w15:val="{BF092846-FD76-44C4-82FA-5791C469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E74"/>
    <w:pPr>
      <w:ind w:left="720"/>
      <w:contextualSpacing/>
    </w:pPr>
  </w:style>
  <w:style w:type="paragraph" w:styleId="BalloonText">
    <w:name w:val="Balloon Text"/>
    <w:basedOn w:val="Normal"/>
    <w:link w:val="BalloonTextChar"/>
    <w:uiPriority w:val="99"/>
    <w:semiHidden/>
    <w:unhideWhenUsed/>
    <w:rsid w:val="002D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50F"/>
    <w:rPr>
      <w:rFonts w:ascii="Tahoma" w:hAnsi="Tahoma" w:cs="Tahoma"/>
      <w:sz w:val="16"/>
      <w:szCs w:val="16"/>
    </w:rPr>
  </w:style>
  <w:style w:type="character" w:styleId="EndnoteReference">
    <w:name w:val="endnote reference"/>
    <w:semiHidden/>
    <w:rsid w:val="002D450F"/>
    <w:rPr>
      <w:rFonts w:ascii="Arial" w:hAnsi="Arial"/>
      <w:vertAlign w:val="superscript"/>
    </w:rPr>
  </w:style>
  <w:style w:type="table" w:customStyle="1" w:styleId="TableGrid1">
    <w:name w:val="Table Grid1"/>
    <w:basedOn w:val="TableNormal"/>
    <w:next w:val="TableGrid"/>
    <w:uiPriority w:val="59"/>
    <w:rsid w:val="009D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D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D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D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D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D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D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D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D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D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7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7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0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DB3"/>
  </w:style>
  <w:style w:type="paragraph" w:styleId="Footer">
    <w:name w:val="footer"/>
    <w:basedOn w:val="Normal"/>
    <w:link w:val="FooterChar"/>
    <w:uiPriority w:val="99"/>
    <w:unhideWhenUsed/>
    <w:rsid w:val="00CD0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DB3"/>
  </w:style>
  <w:style w:type="character" w:styleId="Hyperlink">
    <w:name w:val="Hyperlink"/>
    <w:basedOn w:val="DefaultParagraphFont"/>
    <w:uiPriority w:val="99"/>
    <w:unhideWhenUsed/>
    <w:rsid w:val="009C4718"/>
    <w:rPr>
      <w:color w:val="0000FF" w:themeColor="hyperlink"/>
      <w:u w:val="single"/>
    </w:rPr>
  </w:style>
  <w:style w:type="character" w:styleId="UnresolvedMention">
    <w:name w:val="Unresolved Mention"/>
    <w:basedOn w:val="DefaultParagraphFont"/>
    <w:uiPriority w:val="99"/>
    <w:semiHidden/>
    <w:unhideWhenUsed/>
    <w:rsid w:val="009C4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69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8800D-7D8C-4082-B079-B8BD6EED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 Davis</dc:creator>
  <cp:lastModifiedBy>Rachel Clipston</cp:lastModifiedBy>
  <cp:revision>102</cp:revision>
  <cp:lastPrinted>2026-03-27T15:47:00Z</cp:lastPrinted>
  <dcterms:created xsi:type="dcterms:W3CDTF">2021-09-15T11:05:00Z</dcterms:created>
  <dcterms:modified xsi:type="dcterms:W3CDTF">2026-03-27T15:51:00Z</dcterms:modified>
</cp:coreProperties>
</file>